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A48CAC" w14:textId="77777777" w:rsidR="00F2590F" w:rsidRDefault="00F2590F">
      <w:pPr>
        <w:autoSpaceDE w:val="0"/>
        <w:autoSpaceDN w:val="0"/>
        <w:adjustRightInd w:val="0"/>
        <w:spacing w:line="360" w:lineRule="auto"/>
        <w:rPr>
          <w:rFonts w:ascii="宋体" w:hAnsi="宋体" w:cs="宋体"/>
          <w:b/>
          <w:bCs/>
          <w:sz w:val="44"/>
          <w:szCs w:val="44"/>
        </w:rPr>
      </w:pPr>
      <w:bookmarkStart w:id="0" w:name="_GoBack"/>
      <w:bookmarkEnd w:id="0"/>
    </w:p>
    <w:p w14:paraId="45B5986C" w14:textId="77777777" w:rsidR="00F2590F" w:rsidRDefault="00F2590F">
      <w:pPr>
        <w:autoSpaceDE w:val="0"/>
        <w:autoSpaceDN w:val="0"/>
        <w:adjustRightInd w:val="0"/>
        <w:spacing w:line="360" w:lineRule="auto"/>
        <w:rPr>
          <w:rFonts w:ascii="宋体" w:hAnsi="宋体" w:cs="宋体"/>
          <w:b/>
          <w:bCs/>
          <w:sz w:val="44"/>
          <w:szCs w:val="44"/>
        </w:rPr>
      </w:pPr>
    </w:p>
    <w:p w14:paraId="62A53D53" w14:textId="4AB1032C" w:rsidR="00F2590F" w:rsidRDefault="00656F9E">
      <w:pPr>
        <w:autoSpaceDE w:val="0"/>
        <w:autoSpaceDN w:val="0"/>
        <w:adjustRightInd w:val="0"/>
        <w:spacing w:line="360" w:lineRule="auto"/>
        <w:jc w:val="center"/>
        <w:rPr>
          <w:rFonts w:ascii="宋体" w:hAnsi="宋体" w:cs="宋体"/>
          <w:b/>
          <w:bCs/>
          <w:sz w:val="48"/>
          <w:szCs w:val="48"/>
        </w:rPr>
      </w:pPr>
      <w:r>
        <w:rPr>
          <w:rFonts w:ascii="宋体" w:hAnsi="宋体" w:cs="宋体" w:hint="eastAsia"/>
          <w:b/>
          <w:bCs/>
          <w:sz w:val="44"/>
          <w:szCs w:val="44"/>
        </w:rPr>
        <w:t>际丰投资</w:t>
      </w:r>
      <w:r>
        <w:rPr>
          <w:rFonts w:ascii="宋体" w:hAnsi="宋体" w:cs="宋体"/>
          <w:b/>
          <w:bCs/>
          <w:sz w:val="44"/>
          <w:szCs w:val="44"/>
        </w:rPr>
        <w:t>-</w:t>
      </w:r>
      <w:r>
        <w:rPr>
          <w:rFonts w:ascii="宋体" w:hAnsi="宋体" w:cs="宋体" w:hint="eastAsia"/>
          <w:b/>
          <w:bCs/>
          <w:sz w:val="44"/>
          <w:szCs w:val="44"/>
        </w:rPr>
        <w:t>新梅</w:t>
      </w:r>
      <w:r>
        <w:rPr>
          <w:rFonts w:ascii="宋体" w:hAnsi="宋体" w:cs="宋体" w:hint="eastAsia"/>
          <w:b/>
          <w:bCs/>
          <w:sz w:val="44"/>
          <w:szCs w:val="44"/>
          <w:lang w:val="zh-CN"/>
        </w:rPr>
        <w:t>办公室弱电工程</w:t>
      </w:r>
    </w:p>
    <w:p w14:paraId="782E8E0A" w14:textId="77777777" w:rsidR="00F2590F" w:rsidRDefault="00F2590F">
      <w:pPr>
        <w:autoSpaceDE w:val="0"/>
        <w:autoSpaceDN w:val="0"/>
        <w:adjustRightInd w:val="0"/>
        <w:spacing w:line="360" w:lineRule="auto"/>
        <w:rPr>
          <w:rFonts w:ascii="宋体" w:hAnsi="宋体" w:cs="宋体"/>
          <w:b/>
          <w:bCs/>
          <w:sz w:val="44"/>
          <w:szCs w:val="44"/>
        </w:rPr>
      </w:pPr>
    </w:p>
    <w:p w14:paraId="2D0BFD43" w14:textId="77777777" w:rsidR="00F2590F" w:rsidRDefault="00656F9E">
      <w:pPr>
        <w:autoSpaceDE w:val="0"/>
        <w:autoSpaceDN w:val="0"/>
        <w:adjustRightInd w:val="0"/>
        <w:spacing w:line="360" w:lineRule="auto"/>
        <w:jc w:val="center"/>
        <w:rPr>
          <w:rFonts w:ascii="宋体" w:hAnsi="宋体" w:cs="宋体"/>
          <w:b/>
          <w:bCs/>
          <w:sz w:val="72"/>
          <w:szCs w:val="72"/>
        </w:rPr>
      </w:pPr>
      <w:r>
        <w:rPr>
          <w:rFonts w:ascii="宋体" w:hAnsi="宋体" w:cs="宋体" w:hint="eastAsia"/>
          <w:b/>
          <w:bCs/>
          <w:sz w:val="72"/>
          <w:szCs w:val="72"/>
          <w:lang w:val="zh-CN"/>
        </w:rPr>
        <w:t>招</w:t>
      </w:r>
    </w:p>
    <w:p w14:paraId="3FFFAEE8" w14:textId="77777777" w:rsidR="00F2590F" w:rsidRDefault="00656F9E">
      <w:pPr>
        <w:autoSpaceDE w:val="0"/>
        <w:autoSpaceDN w:val="0"/>
        <w:adjustRightInd w:val="0"/>
        <w:spacing w:line="360" w:lineRule="auto"/>
        <w:jc w:val="center"/>
        <w:rPr>
          <w:rFonts w:ascii="宋体" w:hAnsi="宋体" w:cs="宋体"/>
          <w:b/>
          <w:bCs/>
          <w:sz w:val="72"/>
          <w:szCs w:val="72"/>
        </w:rPr>
      </w:pPr>
      <w:r>
        <w:rPr>
          <w:rFonts w:ascii="宋体" w:hAnsi="宋体" w:cs="宋体" w:hint="eastAsia"/>
          <w:b/>
          <w:bCs/>
          <w:sz w:val="72"/>
          <w:szCs w:val="72"/>
          <w:lang w:val="zh-CN"/>
        </w:rPr>
        <w:t>标</w:t>
      </w:r>
    </w:p>
    <w:p w14:paraId="4EE5E3A1" w14:textId="77777777" w:rsidR="00F2590F" w:rsidRDefault="00656F9E">
      <w:pPr>
        <w:autoSpaceDE w:val="0"/>
        <w:autoSpaceDN w:val="0"/>
        <w:adjustRightInd w:val="0"/>
        <w:spacing w:line="360" w:lineRule="auto"/>
        <w:jc w:val="center"/>
        <w:rPr>
          <w:rFonts w:ascii="宋体" w:hAnsi="宋体" w:cs="宋体"/>
          <w:b/>
          <w:bCs/>
          <w:sz w:val="72"/>
          <w:szCs w:val="72"/>
        </w:rPr>
      </w:pPr>
      <w:r>
        <w:rPr>
          <w:rFonts w:ascii="宋体" w:hAnsi="宋体" w:cs="宋体" w:hint="eastAsia"/>
          <w:b/>
          <w:bCs/>
          <w:sz w:val="72"/>
          <w:szCs w:val="72"/>
          <w:lang w:val="zh-CN"/>
        </w:rPr>
        <w:t>文</w:t>
      </w:r>
    </w:p>
    <w:p w14:paraId="645A8029" w14:textId="77777777" w:rsidR="00F2590F" w:rsidRDefault="00656F9E">
      <w:pPr>
        <w:autoSpaceDE w:val="0"/>
        <w:autoSpaceDN w:val="0"/>
        <w:adjustRightInd w:val="0"/>
        <w:spacing w:line="360" w:lineRule="auto"/>
        <w:jc w:val="center"/>
        <w:rPr>
          <w:rFonts w:ascii="宋体" w:hAnsi="宋体" w:cs="宋体"/>
          <w:b/>
          <w:bCs/>
          <w:sz w:val="72"/>
          <w:szCs w:val="72"/>
          <w:lang w:val="zh-CN"/>
        </w:rPr>
      </w:pPr>
      <w:r>
        <w:rPr>
          <w:rFonts w:ascii="宋体" w:hAnsi="宋体" w:cs="宋体" w:hint="eastAsia"/>
          <w:b/>
          <w:bCs/>
          <w:sz w:val="72"/>
          <w:szCs w:val="72"/>
          <w:lang w:val="zh-CN"/>
        </w:rPr>
        <w:t>件</w:t>
      </w:r>
    </w:p>
    <w:p w14:paraId="7EF39B94" w14:textId="77777777" w:rsidR="00F2590F" w:rsidRDefault="00F2590F">
      <w:pPr>
        <w:autoSpaceDE w:val="0"/>
        <w:autoSpaceDN w:val="0"/>
        <w:adjustRightInd w:val="0"/>
        <w:spacing w:line="360" w:lineRule="auto"/>
        <w:jc w:val="center"/>
        <w:rPr>
          <w:rFonts w:ascii="宋体" w:hAnsi="宋体" w:cs="宋体"/>
          <w:b/>
          <w:bCs/>
          <w:sz w:val="84"/>
          <w:szCs w:val="84"/>
        </w:rPr>
      </w:pPr>
    </w:p>
    <w:p w14:paraId="62A4722D" w14:textId="77777777" w:rsidR="00F2590F" w:rsidRDefault="00F2590F">
      <w:pPr>
        <w:autoSpaceDE w:val="0"/>
        <w:autoSpaceDN w:val="0"/>
        <w:adjustRightInd w:val="0"/>
        <w:spacing w:line="360" w:lineRule="auto"/>
        <w:ind w:firstLine="843"/>
        <w:rPr>
          <w:rFonts w:ascii="宋体" w:hAnsi="宋体" w:cs="宋体"/>
          <w:b/>
          <w:bCs/>
          <w:sz w:val="28"/>
          <w:szCs w:val="28"/>
          <w:lang w:val="zh-CN"/>
        </w:rPr>
      </w:pPr>
    </w:p>
    <w:p w14:paraId="59BD1A76" w14:textId="77777777" w:rsidR="00F2590F" w:rsidRDefault="00656F9E">
      <w:pPr>
        <w:autoSpaceDE w:val="0"/>
        <w:autoSpaceDN w:val="0"/>
        <w:adjustRightInd w:val="0"/>
        <w:spacing w:line="360" w:lineRule="auto"/>
        <w:ind w:firstLine="843"/>
        <w:rPr>
          <w:rFonts w:ascii="宋体" w:hAnsi="宋体" w:cs="宋体"/>
          <w:sz w:val="28"/>
          <w:szCs w:val="28"/>
        </w:rPr>
      </w:pPr>
      <w:r>
        <w:rPr>
          <w:rFonts w:ascii="宋体" w:hAnsi="宋体" w:cs="宋体" w:hint="eastAsia"/>
          <w:b/>
          <w:bCs/>
          <w:sz w:val="28"/>
          <w:szCs w:val="28"/>
          <w:lang w:val="zh-CN"/>
        </w:rPr>
        <w:t>招</w:t>
      </w:r>
      <w:r>
        <w:rPr>
          <w:rFonts w:ascii="宋体" w:hAnsi="宋体" w:cs="宋体" w:hint="eastAsia"/>
          <w:b/>
          <w:bCs/>
          <w:sz w:val="28"/>
          <w:szCs w:val="28"/>
        </w:rPr>
        <w:t xml:space="preserve"> </w:t>
      </w:r>
      <w:r>
        <w:rPr>
          <w:rFonts w:ascii="宋体" w:hAnsi="宋体" w:cs="宋体" w:hint="eastAsia"/>
          <w:b/>
          <w:bCs/>
          <w:sz w:val="28"/>
          <w:szCs w:val="28"/>
          <w:lang w:val="zh-CN"/>
        </w:rPr>
        <w:t>标</w:t>
      </w:r>
      <w:r>
        <w:rPr>
          <w:rFonts w:ascii="宋体" w:hAnsi="宋体" w:cs="宋体" w:hint="eastAsia"/>
          <w:b/>
          <w:bCs/>
          <w:sz w:val="28"/>
          <w:szCs w:val="28"/>
        </w:rPr>
        <w:t xml:space="preserve"> </w:t>
      </w:r>
      <w:r>
        <w:rPr>
          <w:rFonts w:ascii="宋体" w:hAnsi="宋体" w:cs="宋体" w:hint="eastAsia"/>
          <w:b/>
          <w:bCs/>
          <w:sz w:val="28"/>
          <w:szCs w:val="28"/>
          <w:lang w:val="zh-CN"/>
        </w:rPr>
        <w:t>人</w:t>
      </w:r>
      <w:r>
        <w:rPr>
          <w:rFonts w:ascii="宋体" w:hAnsi="宋体" w:cs="宋体" w:hint="eastAsia"/>
          <w:sz w:val="28"/>
          <w:szCs w:val="28"/>
          <w:lang w:val="zh-CN"/>
        </w:rPr>
        <w:t>：</w:t>
      </w:r>
      <w:r>
        <w:rPr>
          <w:rFonts w:ascii="宋体" w:hAnsi="宋体" w:cs="宋体" w:hint="eastAsia"/>
          <w:sz w:val="28"/>
          <w:szCs w:val="28"/>
        </w:rPr>
        <w:t>上海际丰投资管理有限责任公司</w:t>
      </w:r>
    </w:p>
    <w:p w14:paraId="46AD1335" w14:textId="4C63FE9C" w:rsidR="00F2590F" w:rsidRDefault="00656F9E">
      <w:pPr>
        <w:autoSpaceDE w:val="0"/>
        <w:autoSpaceDN w:val="0"/>
        <w:adjustRightInd w:val="0"/>
        <w:spacing w:line="360" w:lineRule="auto"/>
        <w:rPr>
          <w:rFonts w:ascii="宋体" w:hAnsi="宋体" w:cs="宋体"/>
          <w:sz w:val="32"/>
          <w:szCs w:val="32"/>
        </w:rPr>
      </w:pPr>
      <w:r>
        <w:rPr>
          <w:rFonts w:ascii="宋体" w:hAnsi="宋体" w:cs="宋体" w:hint="eastAsia"/>
          <w:sz w:val="28"/>
          <w:szCs w:val="28"/>
        </w:rPr>
        <w:t xml:space="preserve">      </w:t>
      </w:r>
      <w:r>
        <w:rPr>
          <w:rFonts w:ascii="宋体" w:hAnsi="宋体" w:cs="宋体" w:hint="eastAsia"/>
          <w:b/>
          <w:bCs/>
          <w:sz w:val="28"/>
          <w:szCs w:val="28"/>
          <w:lang w:val="zh-CN"/>
        </w:rPr>
        <w:t>招标日期</w:t>
      </w:r>
      <w:r>
        <w:rPr>
          <w:rFonts w:ascii="宋体" w:hAnsi="宋体" w:cs="宋体" w:hint="eastAsia"/>
          <w:sz w:val="28"/>
          <w:szCs w:val="28"/>
          <w:lang w:val="zh-CN"/>
        </w:rPr>
        <w:t>：</w:t>
      </w:r>
      <w:r>
        <w:rPr>
          <w:rFonts w:ascii="宋体" w:hAnsi="宋体" w:cs="宋体" w:hint="eastAsia"/>
          <w:sz w:val="32"/>
          <w:szCs w:val="32"/>
        </w:rPr>
        <w:t xml:space="preserve"> </w:t>
      </w:r>
      <w:r>
        <w:rPr>
          <w:rFonts w:ascii="宋体" w:hAnsi="宋体" w:cs="宋体"/>
          <w:sz w:val="32"/>
          <w:szCs w:val="32"/>
        </w:rPr>
        <w:t>2022</w:t>
      </w:r>
      <w:r>
        <w:rPr>
          <w:rFonts w:ascii="宋体" w:hAnsi="宋体" w:cs="宋体" w:hint="eastAsia"/>
          <w:sz w:val="32"/>
          <w:szCs w:val="32"/>
        </w:rPr>
        <w:t>年</w:t>
      </w:r>
      <w:r w:rsidR="00A518AE">
        <w:rPr>
          <w:rFonts w:ascii="宋体" w:hAnsi="宋体" w:cs="宋体"/>
          <w:sz w:val="32"/>
          <w:szCs w:val="32"/>
        </w:rPr>
        <w:t>6</w:t>
      </w:r>
      <w:r>
        <w:rPr>
          <w:rFonts w:ascii="宋体" w:hAnsi="宋体" w:cs="宋体" w:hint="eastAsia"/>
          <w:sz w:val="32"/>
          <w:szCs w:val="32"/>
        </w:rPr>
        <w:t>月</w:t>
      </w:r>
    </w:p>
    <w:p w14:paraId="78C6B922" w14:textId="77777777" w:rsidR="00F2590F" w:rsidRDefault="00656F9E">
      <w:pPr>
        <w:widowControl/>
        <w:jc w:val="left"/>
        <w:rPr>
          <w:rFonts w:ascii="宋体" w:hAnsi="宋体" w:cs="宋体"/>
          <w:b/>
          <w:bCs/>
          <w:sz w:val="36"/>
          <w:szCs w:val="36"/>
        </w:rPr>
      </w:pPr>
      <w:r>
        <w:rPr>
          <w:rFonts w:ascii="宋体" w:hAnsi="宋体" w:cs="宋体"/>
          <w:b/>
          <w:bCs/>
          <w:sz w:val="36"/>
          <w:szCs w:val="36"/>
        </w:rPr>
        <w:br w:type="page"/>
      </w:r>
    </w:p>
    <w:p w14:paraId="7AB9483B" w14:textId="77777777" w:rsidR="00F2590F" w:rsidRDefault="00F2590F">
      <w:pPr>
        <w:autoSpaceDE w:val="0"/>
        <w:autoSpaceDN w:val="0"/>
        <w:adjustRightInd w:val="0"/>
        <w:spacing w:line="360" w:lineRule="auto"/>
        <w:jc w:val="left"/>
        <w:rPr>
          <w:rFonts w:ascii="宋体" w:hAnsi="宋体" w:cs="宋体"/>
          <w:b/>
          <w:bCs/>
          <w:sz w:val="36"/>
          <w:szCs w:val="36"/>
        </w:rPr>
      </w:pPr>
    </w:p>
    <w:p w14:paraId="3114FB71" w14:textId="77777777" w:rsidR="00F2590F" w:rsidRDefault="00656F9E">
      <w:pPr>
        <w:jc w:val="center"/>
        <w:rPr>
          <w:b/>
          <w:bCs/>
          <w:sz w:val="36"/>
          <w:szCs w:val="36"/>
        </w:rPr>
      </w:pPr>
      <w:bookmarkStart w:id="1" w:name="_Toc244629395"/>
      <w:bookmarkStart w:id="2" w:name="_Toc244629708"/>
      <w:bookmarkStart w:id="3" w:name="_Toc244629472"/>
      <w:bookmarkStart w:id="4" w:name="_Toc244628929"/>
      <w:r>
        <w:rPr>
          <w:rFonts w:hint="eastAsia"/>
          <w:b/>
          <w:bCs/>
          <w:sz w:val="36"/>
          <w:szCs w:val="36"/>
        </w:rPr>
        <w:t>目</w:t>
      </w:r>
      <w:r>
        <w:rPr>
          <w:rFonts w:hint="eastAsia"/>
          <w:b/>
          <w:bCs/>
          <w:sz w:val="36"/>
          <w:szCs w:val="36"/>
        </w:rPr>
        <w:t xml:space="preserve">  </w:t>
      </w:r>
      <w:r>
        <w:rPr>
          <w:rFonts w:hint="eastAsia"/>
          <w:b/>
          <w:bCs/>
          <w:sz w:val="36"/>
          <w:szCs w:val="36"/>
        </w:rPr>
        <w:t>录</w:t>
      </w:r>
      <w:bookmarkEnd w:id="1"/>
      <w:bookmarkEnd w:id="2"/>
      <w:bookmarkEnd w:id="3"/>
      <w:bookmarkEnd w:id="4"/>
    </w:p>
    <w:p w14:paraId="0CFEE935" w14:textId="77777777" w:rsidR="00F2590F" w:rsidRDefault="00656F9E">
      <w:pPr>
        <w:pStyle w:val="11"/>
        <w:tabs>
          <w:tab w:val="right" w:leader="dot" w:pos="8296"/>
        </w:tabs>
        <w:spacing w:line="360" w:lineRule="auto"/>
        <w:rPr>
          <w:rFonts w:ascii="宋体" w:hAnsi="宋体"/>
          <w:sz w:val="24"/>
        </w:rPr>
      </w:pPr>
      <w:r>
        <w:rPr>
          <w:rFonts w:ascii="宋体" w:hAnsi="宋体" w:cs="宋体" w:hint="eastAsia"/>
          <w:sz w:val="24"/>
        </w:rPr>
        <w:fldChar w:fldCharType="begin"/>
      </w:r>
      <w:r>
        <w:rPr>
          <w:rFonts w:ascii="宋体" w:hAnsi="宋体" w:cs="宋体" w:hint="eastAsia"/>
          <w:sz w:val="24"/>
        </w:rPr>
        <w:instrText xml:space="preserve"> TOC \o "1-3" \h \z \u </w:instrText>
      </w:r>
      <w:r>
        <w:rPr>
          <w:rFonts w:ascii="宋体" w:hAnsi="宋体" w:cs="宋体" w:hint="eastAsia"/>
          <w:sz w:val="24"/>
        </w:rPr>
        <w:fldChar w:fldCharType="separate"/>
      </w:r>
      <w:hyperlink w:anchor="_Toc89792916" w:history="1">
        <w:r>
          <w:rPr>
            <w:rStyle w:val="af5"/>
            <w:rFonts w:ascii="宋体" w:hAnsi="宋体" w:cs="宋体"/>
            <w:sz w:val="24"/>
          </w:rPr>
          <w:t>第一部分  招标文件</w:t>
        </w:r>
        <w:r>
          <w:rPr>
            <w:rFonts w:ascii="宋体" w:hAnsi="宋体"/>
            <w:sz w:val="24"/>
          </w:rPr>
          <w:tab/>
        </w:r>
        <w:r>
          <w:rPr>
            <w:rFonts w:ascii="宋体" w:hAnsi="宋体"/>
            <w:sz w:val="24"/>
          </w:rPr>
          <w:fldChar w:fldCharType="begin"/>
        </w:r>
        <w:r>
          <w:rPr>
            <w:rFonts w:ascii="宋体" w:hAnsi="宋体"/>
            <w:sz w:val="24"/>
          </w:rPr>
          <w:instrText xml:space="preserve"> PAGEREF _Toc89792916 \h </w:instrText>
        </w:r>
        <w:r>
          <w:rPr>
            <w:rFonts w:ascii="宋体" w:hAnsi="宋体"/>
            <w:sz w:val="24"/>
          </w:rPr>
        </w:r>
        <w:r>
          <w:rPr>
            <w:rFonts w:ascii="宋体" w:hAnsi="宋体"/>
            <w:sz w:val="24"/>
          </w:rPr>
          <w:fldChar w:fldCharType="separate"/>
        </w:r>
        <w:r>
          <w:rPr>
            <w:rFonts w:ascii="宋体" w:hAnsi="宋体"/>
            <w:sz w:val="24"/>
          </w:rPr>
          <w:t>3</w:t>
        </w:r>
        <w:r>
          <w:rPr>
            <w:rFonts w:ascii="宋体" w:hAnsi="宋体"/>
            <w:sz w:val="24"/>
          </w:rPr>
          <w:fldChar w:fldCharType="end"/>
        </w:r>
      </w:hyperlink>
    </w:p>
    <w:p w14:paraId="2A4550D9" w14:textId="77777777" w:rsidR="00F2590F" w:rsidRDefault="0085748F">
      <w:pPr>
        <w:pStyle w:val="11"/>
        <w:tabs>
          <w:tab w:val="left" w:pos="1050"/>
          <w:tab w:val="right" w:leader="dot" w:pos="8296"/>
        </w:tabs>
        <w:spacing w:line="360" w:lineRule="auto"/>
        <w:rPr>
          <w:rFonts w:ascii="宋体" w:hAnsi="宋体"/>
          <w:sz w:val="24"/>
        </w:rPr>
      </w:pPr>
      <w:hyperlink w:anchor="_Toc89792917" w:history="1">
        <w:r w:rsidR="00656F9E">
          <w:rPr>
            <w:rStyle w:val="af5"/>
            <w:rFonts w:ascii="宋体" w:hAnsi="宋体" w:cs="宋体"/>
            <w:sz w:val="24"/>
            <w:lang w:val="zh-CN"/>
          </w:rPr>
          <w:t>第一章</w:t>
        </w:r>
        <w:r w:rsidR="00656F9E">
          <w:rPr>
            <w:rFonts w:ascii="宋体" w:hAnsi="宋体"/>
            <w:sz w:val="24"/>
          </w:rPr>
          <w:tab/>
        </w:r>
        <w:r w:rsidR="00656F9E">
          <w:rPr>
            <w:rStyle w:val="af5"/>
            <w:rFonts w:ascii="宋体" w:hAnsi="宋体" w:cs="宋体"/>
            <w:sz w:val="24"/>
            <w:lang w:val="zh-CN"/>
          </w:rPr>
          <w:t>投标须知前附表和投标须知</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_Toc89792917 \h </w:instrText>
        </w:r>
        <w:r w:rsidR="00656F9E">
          <w:rPr>
            <w:rFonts w:ascii="宋体" w:hAnsi="宋体"/>
            <w:sz w:val="24"/>
          </w:rPr>
        </w:r>
        <w:r w:rsidR="00656F9E">
          <w:rPr>
            <w:rFonts w:ascii="宋体" w:hAnsi="宋体"/>
            <w:sz w:val="24"/>
          </w:rPr>
          <w:fldChar w:fldCharType="separate"/>
        </w:r>
        <w:r w:rsidR="00656F9E">
          <w:rPr>
            <w:rFonts w:ascii="宋体" w:hAnsi="宋体"/>
            <w:sz w:val="24"/>
          </w:rPr>
          <w:t>4</w:t>
        </w:r>
        <w:r w:rsidR="00656F9E">
          <w:rPr>
            <w:rFonts w:ascii="宋体" w:hAnsi="宋体"/>
            <w:sz w:val="24"/>
          </w:rPr>
          <w:fldChar w:fldCharType="end"/>
        </w:r>
      </w:hyperlink>
    </w:p>
    <w:p w14:paraId="403B7052" w14:textId="77777777" w:rsidR="00F2590F" w:rsidRDefault="0085748F">
      <w:pPr>
        <w:pStyle w:val="2"/>
        <w:tabs>
          <w:tab w:val="right" w:leader="dot" w:pos="8296"/>
        </w:tabs>
        <w:spacing w:line="360" w:lineRule="auto"/>
        <w:rPr>
          <w:rFonts w:ascii="宋体" w:hAnsi="宋体"/>
          <w:sz w:val="24"/>
        </w:rPr>
      </w:pPr>
      <w:hyperlink w:anchor="_Toc89792918" w:history="1">
        <w:r w:rsidR="00656F9E">
          <w:rPr>
            <w:rStyle w:val="af5"/>
            <w:rFonts w:ascii="宋体" w:hAnsi="宋体" w:cs="宋体"/>
            <w:sz w:val="24"/>
          </w:rPr>
          <w:t>一、投标须知前附表</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_Toc89792918 \h </w:instrText>
        </w:r>
        <w:r w:rsidR="00656F9E">
          <w:rPr>
            <w:rFonts w:ascii="宋体" w:hAnsi="宋体"/>
            <w:sz w:val="24"/>
          </w:rPr>
        </w:r>
        <w:r w:rsidR="00656F9E">
          <w:rPr>
            <w:rFonts w:ascii="宋体" w:hAnsi="宋体"/>
            <w:sz w:val="24"/>
          </w:rPr>
          <w:fldChar w:fldCharType="separate"/>
        </w:r>
        <w:r w:rsidR="00656F9E">
          <w:rPr>
            <w:rFonts w:ascii="宋体" w:hAnsi="宋体"/>
            <w:sz w:val="24"/>
          </w:rPr>
          <w:t>4</w:t>
        </w:r>
        <w:r w:rsidR="00656F9E">
          <w:rPr>
            <w:rFonts w:ascii="宋体" w:hAnsi="宋体"/>
            <w:sz w:val="24"/>
          </w:rPr>
          <w:fldChar w:fldCharType="end"/>
        </w:r>
      </w:hyperlink>
    </w:p>
    <w:p w14:paraId="4350CB50" w14:textId="77777777" w:rsidR="00F2590F" w:rsidRDefault="0085748F">
      <w:pPr>
        <w:pStyle w:val="2"/>
        <w:tabs>
          <w:tab w:val="right" w:leader="dot" w:pos="8296"/>
        </w:tabs>
        <w:spacing w:line="360" w:lineRule="auto"/>
        <w:rPr>
          <w:rFonts w:ascii="宋体" w:hAnsi="宋体"/>
          <w:sz w:val="24"/>
        </w:rPr>
      </w:pPr>
      <w:hyperlink w:anchor="_Toc89792919" w:history="1">
        <w:r w:rsidR="00656F9E">
          <w:rPr>
            <w:rStyle w:val="af5"/>
            <w:rFonts w:ascii="宋体" w:hAnsi="宋体" w:cs="宋体"/>
            <w:sz w:val="24"/>
          </w:rPr>
          <w:t>二、投标须知</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_Toc89792919 \h </w:instrText>
        </w:r>
        <w:r w:rsidR="00656F9E">
          <w:rPr>
            <w:rFonts w:ascii="宋体" w:hAnsi="宋体"/>
            <w:sz w:val="24"/>
          </w:rPr>
        </w:r>
        <w:r w:rsidR="00656F9E">
          <w:rPr>
            <w:rFonts w:ascii="宋体" w:hAnsi="宋体"/>
            <w:sz w:val="24"/>
          </w:rPr>
          <w:fldChar w:fldCharType="separate"/>
        </w:r>
        <w:r w:rsidR="00656F9E">
          <w:rPr>
            <w:rFonts w:ascii="宋体" w:hAnsi="宋体"/>
            <w:sz w:val="24"/>
          </w:rPr>
          <w:t>6</w:t>
        </w:r>
        <w:r w:rsidR="00656F9E">
          <w:rPr>
            <w:rFonts w:ascii="宋体" w:hAnsi="宋体"/>
            <w:sz w:val="24"/>
          </w:rPr>
          <w:fldChar w:fldCharType="end"/>
        </w:r>
      </w:hyperlink>
    </w:p>
    <w:p w14:paraId="0D948785" w14:textId="77777777" w:rsidR="00F2590F" w:rsidRDefault="0085748F">
      <w:pPr>
        <w:pStyle w:val="11"/>
        <w:tabs>
          <w:tab w:val="left" w:pos="1050"/>
          <w:tab w:val="right" w:leader="dot" w:pos="8296"/>
        </w:tabs>
        <w:spacing w:line="360" w:lineRule="auto"/>
        <w:rPr>
          <w:rFonts w:ascii="宋体" w:hAnsi="宋体"/>
          <w:sz w:val="24"/>
        </w:rPr>
      </w:pPr>
      <w:hyperlink w:anchor="_Toc89792920" w:history="1">
        <w:r w:rsidR="00656F9E">
          <w:rPr>
            <w:rStyle w:val="af5"/>
            <w:rFonts w:ascii="宋体" w:hAnsi="宋体" w:cs="宋体"/>
            <w:sz w:val="24"/>
            <w:lang w:val="zh-CN"/>
          </w:rPr>
          <w:t>第二章</w:t>
        </w:r>
        <w:r w:rsidR="00656F9E">
          <w:rPr>
            <w:rFonts w:ascii="宋体" w:hAnsi="宋体"/>
            <w:sz w:val="24"/>
          </w:rPr>
          <w:tab/>
        </w:r>
        <w:r w:rsidR="00656F9E">
          <w:rPr>
            <w:rStyle w:val="af5"/>
            <w:rFonts w:ascii="宋体" w:hAnsi="宋体" w:cs="宋体"/>
            <w:sz w:val="24"/>
            <w:lang w:val="zh-CN"/>
          </w:rPr>
          <w:t>投标文件的编制</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_Toc89792920 \h </w:instrText>
        </w:r>
        <w:r w:rsidR="00656F9E">
          <w:rPr>
            <w:rFonts w:ascii="宋体" w:hAnsi="宋体"/>
            <w:sz w:val="24"/>
          </w:rPr>
        </w:r>
        <w:r w:rsidR="00656F9E">
          <w:rPr>
            <w:rFonts w:ascii="宋体" w:hAnsi="宋体"/>
            <w:sz w:val="24"/>
          </w:rPr>
          <w:fldChar w:fldCharType="separate"/>
        </w:r>
        <w:r w:rsidR="00656F9E">
          <w:rPr>
            <w:rFonts w:ascii="宋体" w:hAnsi="宋体"/>
            <w:sz w:val="24"/>
          </w:rPr>
          <w:t>11</w:t>
        </w:r>
        <w:r w:rsidR="00656F9E">
          <w:rPr>
            <w:rFonts w:ascii="宋体" w:hAnsi="宋体"/>
            <w:sz w:val="24"/>
          </w:rPr>
          <w:fldChar w:fldCharType="end"/>
        </w:r>
      </w:hyperlink>
    </w:p>
    <w:p w14:paraId="161FA96C" w14:textId="77777777" w:rsidR="00F2590F" w:rsidRDefault="0085748F">
      <w:pPr>
        <w:pStyle w:val="11"/>
        <w:tabs>
          <w:tab w:val="left" w:pos="1050"/>
          <w:tab w:val="right" w:leader="dot" w:pos="8296"/>
        </w:tabs>
        <w:spacing w:line="360" w:lineRule="auto"/>
        <w:rPr>
          <w:rFonts w:ascii="宋体" w:hAnsi="宋体"/>
          <w:sz w:val="24"/>
        </w:rPr>
      </w:pPr>
      <w:hyperlink w:anchor="_Toc89792921" w:history="1">
        <w:r w:rsidR="00656F9E">
          <w:rPr>
            <w:rStyle w:val="af5"/>
            <w:rFonts w:ascii="宋体" w:hAnsi="宋体" w:cs="宋体"/>
            <w:sz w:val="24"/>
            <w:lang w:val="zh-CN"/>
          </w:rPr>
          <w:t>第三章</w:t>
        </w:r>
        <w:r w:rsidR="00656F9E">
          <w:rPr>
            <w:rFonts w:ascii="宋体" w:hAnsi="宋体"/>
            <w:sz w:val="24"/>
          </w:rPr>
          <w:tab/>
        </w:r>
        <w:r w:rsidR="00656F9E">
          <w:rPr>
            <w:rStyle w:val="af5"/>
            <w:rFonts w:ascii="宋体" w:hAnsi="宋体" w:cs="宋体"/>
            <w:sz w:val="24"/>
            <w:lang w:val="zh-CN"/>
          </w:rPr>
          <w:t>投标文件的递交</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_Toc89792921 \h </w:instrText>
        </w:r>
        <w:r w:rsidR="00656F9E">
          <w:rPr>
            <w:rFonts w:ascii="宋体" w:hAnsi="宋体"/>
            <w:sz w:val="24"/>
          </w:rPr>
        </w:r>
        <w:r w:rsidR="00656F9E">
          <w:rPr>
            <w:rFonts w:ascii="宋体" w:hAnsi="宋体"/>
            <w:sz w:val="24"/>
          </w:rPr>
          <w:fldChar w:fldCharType="separate"/>
        </w:r>
        <w:r w:rsidR="00656F9E">
          <w:rPr>
            <w:rFonts w:ascii="宋体" w:hAnsi="宋体"/>
            <w:sz w:val="24"/>
          </w:rPr>
          <w:t>16</w:t>
        </w:r>
        <w:r w:rsidR="00656F9E">
          <w:rPr>
            <w:rFonts w:ascii="宋体" w:hAnsi="宋体"/>
            <w:sz w:val="24"/>
          </w:rPr>
          <w:fldChar w:fldCharType="end"/>
        </w:r>
      </w:hyperlink>
    </w:p>
    <w:p w14:paraId="57B35F3D" w14:textId="77777777" w:rsidR="00F2590F" w:rsidRDefault="0085748F">
      <w:pPr>
        <w:pStyle w:val="11"/>
        <w:tabs>
          <w:tab w:val="left" w:pos="1050"/>
          <w:tab w:val="right" w:leader="dot" w:pos="8296"/>
        </w:tabs>
        <w:spacing w:line="360" w:lineRule="auto"/>
        <w:rPr>
          <w:rFonts w:ascii="宋体" w:hAnsi="宋体"/>
          <w:sz w:val="24"/>
        </w:rPr>
      </w:pPr>
      <w:hyperlink w:anchor="_Toc89792922" w:history="1">
        <w:r w:rsidR="00656F9E">
          <w:rPr>
            <w:rStyle w:val="af5"/>
            <w:rFonts w:ascii="宋体" w:hAnsi="宋体" w:cs="宋体"/>
            <w:sz w:val="24"/>
            <w:lang w:val="zh-CN"/>
          </w:rPr>
          <w:t>第四章</w:t>
        </w:r>
        <w:r w:rsidR="00656F9E">
          <w:rPr>
            <w:rFonts w:ascii="宋体" w:hAnsi="宋体"/>
            <w:sz w:val="24"/>
          </w:rPr>
          <w:tab/>
        </w:r>
        <w:r w:rsidR="00656F9E">
          <w:rPr>
            <w:rStyle w:val="af5"/>
            <w:rFonts w:ascii="宋体" w:hAnsi="宋体" w:cs="宋体"/>
            <w:sz w:val="24"/>
            <w:lang w:val="zh-CN"/>
          </w:rPr>
          <w:t>工程款的支付方式</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_Toc89792922 \h </w:instrText>
        </w:r>
        <w:r w:rsidR="00656F9E">
          <w:rPr>
            <w:rFonts w:ascii="宋体" w:hAnsi="宋体"/>
            <w:sz w:val="24"/>
          </w:rPr>
        </w:r>
        <w:r w:rsidR="00656F9E">
          <w:rPr>
            <w:rFonts w:ascii="宋体" w:hAnsi="宋体"/>
            <w:sz w:val="24"/>
          </w:rPr>
          <w:fldChar w:fldCharType="separate"/>
        </w:r>
        <w:r w:rsidR="00656F9E">
          <w:rPr>
            <w:rFonts w:ascii="宋体" w:hAnsi="宋体"/>
            <w:sz w:val="24"/>
          </w:rPr>
          <w:t>18</w:t>
        </w:r>
        <w:r w:rsidR="00656F9E">
          <w:rPr>
            <w:rFonts w:ascii="宋体" w:hAnsi="宋体"/>
            <w:sz w:val="24"/>
          </w:rPr>
          <w:fldChar w:fldCharType="end"/>
        </w:r>
      </w:hyperlink>
    </w:p>
    <w:p w14:paraId="17597A2F" w14:textId="77777777" w:rsidR="00F2590F" w:rsidRDefault="0085748F">
      <w:pPr>
        <w:pStyle w:val="11"/>
        <w:tabs>
          <w:tab w:val="left" w:pos="1050"/>
          <w:tab w:val="right" w:leader="dot" w:pos="8296"/>
        </w:tabs>
        <w:spacing w:line="360" w:lineRule="auto"/>
        <w:rPr>
          <w:rFonts w:ascii="宋体" w:hAnsi="宋体"/>
          <w:sz w:val="24"/>
        </w:rPr>
      </w:pPr>
      <w:hyperlink w:anchor="_Toc89792923" w:history="1">
        <w:r w:rsidR="00656F9E">
          <w:rPr>
            <w:rStyle w:val="af5"/>
            <w:rFonts w:ascii="宋体" w:hAnsi="宋体" w:cs="宋体"/>
            <w:sz w:val="24"/>
            <w:lang w:val="zh-CN"/>
          </w:rPr>
          <w:t>第五章</w:t>
        </w:r>
        <w:r w:rsidR="00656F9E">
          <w:rPr>
            <w:rFonts w:ascii="宋体" w:hAnsi="宋体"/>
            <w:sz w:val="24"/>
          </w:rPr>
          <w:tab/>
        </w:r>
        <w:r w:rsidR="00656F9E">
          <w:rPr>
            <w:rStyle w:val="af5"/>
            <w:rFonts w:ascii="宋体" w:hAnsi="宋体" w:cs="宋体"/>
            <w:sz w:val="24"/>
            <w:lang w:val="zh-CN"/>
          </w:rPr>
          <w:t>开标、评标及中标</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_Toc89792923 \h </w:instrText>
        </w:r>
        <w:r w:rsidR="00656F9E">
          <w:rPr>
            <w:rFonts w:ascii="宋体" w:hAnsi="宋体"/>
            <w:sz w:val="24"/>
          </w:rPr>
        </w:r>
        <w:r w:rsidR="00656F9E">
          <w:rPr>
            <w:rFonts w:ascii="宋体" w:hAnsi="宋体"/>
            <w:sz w:val="24"/>
          </w:rPr>
          <w:fldChar w:fldCharType="separate"/>
        </w:r>
        <w:r w:rsidR="00656F9E">
          <w:rPr>
            <w:rFonts w:ascii="宋体" w:hAnsi="宋体"/>
            <w:sz w:val="24"/>
          </w:rPr>
          <w:t>19</w:t>
        </w:r>
        <w:r w:rsidR="00656F9E">
          <w:rPr>
            <w:rFonts w:ascii="宋体" w:hAnsi="宋体"/>
            <w:sz w:val="24"/>
          </w:rPr>
          <w:fldChar w:fldCharType="end"/>
        </w:r>
      </w:hyperlink>
    </w:p>
    <w:p w14:paraId="5EB11A70" w14:textId="77777777" w:rsidR="00F2590F" w:rsidRDefault="0085748F">
      <w:pPr>
        <w:pStyle w:val="11"/>
        <w:tabs>
          <w:tab w:val="left" w:pos="1050"/>
          <w:tab w:val="right" w:leader="dot" w:pos="8296"/>
        </w:tabs>
        <w:spacing w:line="360" w:lineRule="auto"/>
        <w:rPr>
          <w:rFonts w:ascii="宋体" w:hAnsi="宋体"/>
          <w:sz w:val="24"/>
        </w:rPr>
      </w:pPr>
      <w:hyperlink w:anchor="_Toc89792924" w:history="1">
        <w:r w:rsidR="00656F9E">
          <w:rPr>
            <w:rStyle w:val="af5"/>
            <w:rFonts w:ascii="宋体" w:hAnsi="宋体" w:cs="宋体"/>
            <w:sz w:val="24"/>
            <w:lang w:val="zh-CN"/>
          </w:rPr>
          <w:t>第六章</w:t>
        </w:r>
        <w:r w:rsidR="00656F9E">
          <w:rPr>
            <w:rFonts w:ascii="宋体" w:hAnsi="宋体"/>
            <w:sz w:val="24"/>
          </w:rPr>
          <w:tab/>
        </w:r>
        <w:r w:rsidR="00656F9E">
          <w:rPr>
            <w:rStyle w:val="af5"/>
            <w:rFonts w:ascii="宋体" w:hAnsi="宋体" w:cs="宋体" w:hint="eastAsia"/>
            <w:sz w:val="24"/>
          </w:rPr>
          <w:t>弱电工程</w:t>
        </w:r>
        <w:r w:rsidR="00656F9E">
          <w:rPr>
            <w:rStyle w:val="af5"/>
            <w:rFonts w:ascii="宋体" w:hAnsi="宋体" w:cs="宋体"/>
            <w:sz w:val="24"/>
            <w:lang w:val="zh-CN"/>
          </w:rPr>
          <w:t>需求</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_Toc89792924 \h </w:instrText>
        </w:r>
        <w:r w:rsidR="00656F9E">
          <w:rPr>
            <w:rFonts w:ascii="宋体" w:hAnsi="宋体"/>
            <w:sz w:val="24"/>
          </w:rPr>
        </w:r>
        <w:r w:rsidR="00656F9E">
          <w:rPr>
            <w:rFonts w:ascii="宋体" w:hAnsi="宋体"/>
            <w:sz w:val="24"/>
          </w:rPr>
          <w:fldChar w:fldCharType="separate"/>
        </w:r>
        <w:r w:rsidR="00656F9E">
          <w:rPr>
            <w:rFonts w:ascii="宋体" w:hAnsi="宋体"/>
            <w:sz w:val="24"/>
          </w:rPr>
          <w:t>23</w:t>
        </w:r>
        <w:r w:rsidR="00656F9E">
          <w:rPr>
            <w:rFonts w:ascii="宋体" w:hAnsi="宋体"/>
            <w:sz w:val="24"/>
          </w:rPr>
          <w:fldChar w:fldCharType="end"/>
        </w:r>
      </w:hyperlink>
    </w:p>
    <w:p w14:paraId="4B5031D3" w14:textId="77777777" w:rsidR="00F2590F" w:rsidRDefault="0085748F">
      <w:pPr>
        <w:pStyle w:val="11"/>
        <w:tabs>
          <w:tab w:val="left" w:pos="1050"/>
          <w:tab w:val="right" w:leader="dot" w:pos="8296"/>
        </w:tabs>
        <w:spacing w:line="360" w:lineRule="auto"/>
        <w:rPr>
          <w:rFonts w:ascii="宋体" w:hAnsi="宋体"/>
          <w:sz w:val="24"/>
        </w:rPr>
      </w:pPr>
      <w:hyperlink w:anchor="_Toc89792925" w:history="1">
        <w:r w:rsidR="00656F9E">
          <w:rPr>
            <w:rStyle w:val="af5"/>
            <w:rFonts w:ascii="宋体" w:hAnsi="宋体" w:cs="宋体"/>
            <w:sz w:val="24"/>
            <w:lang w:val="zh-CN"/>
          </w:rPr>
          <w:t>第七章</w:t>
        </w:r>
        <w:r w:rsidR="00656F9E">
          <w:rPr>
            <w:rFonts w:ascii="宋体" w:hAnsi="宋体"/>
            <w:sz w:val="24"/>
          </w:rPr>
          <w:tab/>
        </w:r>
        <w:r w:rsidR="00656F9E">
          <w:rPr>
            <w:rStyle w:val="af5"/>
            <w:rFonts w:ascii="宋体" w:hAnsi="宋体" w:cs="宋体" w:hint="eastAsia"/>
            <w:sz w:val="24"/>
          </w:rPr>
          <w:t>设备清单</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_Toc89792925 \h </w:instrText>
        </w:r>
        <w:r w:rsidR="00656F9E">
          <w:rPr>
            <w:rFonts w:ascii="宋体" w:hAnsi="宋体"/>
            <w:sz w:val="24"/>
          </w:rPr>
        </w:r>
        <w:r w:rsidR="00656F9E">
          <w:rPr>
            <w:rFonts w:ascii="宋体" w:hAnsi="宋体"/>
            <w:sz w:val="24"/>
          </w:rPr>
          <w:fldChar w:fldCharType="separate"/>
        </w:r>
        <w:r w:rsidR="00656F9E">
          <w:rPr>
            <w:rFonts w:ascii="宋体" w:hAnsi="宋体"/>
            <w:sz w:val="24"/>
          </w:rPr>
          <w:t>26</w:t>
        </w:r>
        <w:r w:rsidR="00656F9E">
          <w:rPr>
            <w:rFonts w:ascii="宋体" w:hAnsi="宋体"/>
            <w:sz w:val="24"/>
          </w:rPr>
          <w:fldChar w:fldCharType="end"/>
        </w:r>
      </w:hyperlink>
    </w:p>
    <w:p w14:paraId="5E943E26" w14:textId="77777777" w:rsidR="00F2590F" w:rsidRDefault="0085748F">
      <w:pPr>
        <w:pStyle w:val="11"/>
        <w:tabs>
          <w:tab w:val="left" w:pos="1050"/>
          <w:tab w:val="right" w:leader="dot" w:pos="8296"/>
        </w:tabs>
        <w:spacing w:line="360" w:lineRule="auto"/>
        <w:rPr>
          <w:rFonts w:ascii="宋体" w:hAnsi="宋体"/>
          <w:sz w:val="24"/>
        </w:rPr>
      </w:pPr>
      <w:hyperlink w:anchor="_Toc89792926" w:history="1">
        <w:r w:rsidR="00656F9E">
          <w:rPr>
            <w:rStyle w:val="af5"/>
            <w:rFonts w:ascii="宋体" w:hAnsi="宋体" w:cs="宋体"/>
            <w:sz w:val="24"/>
            <w:lang w:val="zh-CN"/>
          </w:rPr>
          <w:t>第八章</w:t>
        </w:r>
        <w:r w:rsidR="00656F9E">
          <w:rPr>
            <w:rFonts w:ascii="宋体" w:hAnsi="宋体"/>
            <w:sz w:val="24"/>
          </w:rPr>
          <w:tab/>
        </w:r>
        <w:r w:rsidR="00656F9E">
          <w:rPr>
            <w:rStyle w:val="af5"/>
            <w:rFonts w:ascii="宋体" w:hAnsi="宋体" w:cs="宋体"/>
            <w:sz w:val="24"/>
            <w:lang w:val="zh-CN"/>
          </w:rPr>
          <w:t>技术要求和技术规范</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_Toc89792926 \h </w:instrText>
        </w:r>
        <w:r w:rsidR="00656F9E">
          <w:rPr>
            <w:rFonts w:ascii="宋体" w:hAnsi="宋体"/>
            <w:sz w:val="24"/>
          </w:rPr>
        </w:r>
        <w:r w:rsidR="00656F9E">
          <w:rPr>
            <w:rFonts w:ascii="宋体" w:hAnsi="宋体"/>
            <w:sz w:val="24"/>
          </w:rPr>
          <w:fldChar w:fldCharType="separate"/>
        </w:r>
        <w:r w:rsidR="00656F9E">
          <w:rPr>
            <w:rFonts w:ascii="宋体" w:hAnsi="宋体"/>
            <w:sz w:val="24"/>
          </w:rPr>
          <w:t>28</w:t>
        </w:r>
        <w:r w:rsidR="00656F9E">
          <w:rPr>
            <w:rFonts w:ascii="宋体" w:hAnsi="宋体"/>
            <w:sz w:val="24"/>
          </w:rPr>
          <w:fldChar w:fldCharType="end"/>
        </w:r>
      </w:hyperlink>
    </w:p>
    <w:p w14:paraId="7821111E" w14:textId="77777777" w:rsidR="00F2590F" w:rsidRDefault="0085748F">
      <w:pPr>
        <w:pStyle w:val="11"/>
        <w:tabs>
          <w:tab w:val="left" w:pos="1050"/>
          <w:tab w:val="right" w:leader="dot" w:pos="8296"/>
        </w:tabs>
        <w:spacing w:line="360" w:lineRule="auto"/>
        <w:rPr>
          <w:rFonts w:ascii="宋体" w:hAnsi="宋体"/>
          <w:sz w:val="24"/>
        </w:rPr>
      </w:pPr>
      <w:hyperlink w:anchor="_Toc89792927" w:history="1">
        <w:r w:rsidR="00656F9E">
          <w:rPr>
            <w:rStyle w:val="af5"/>
            <w:rFonts w:ascii="宋体" w:hAnsi="宋体" w:cs="宋体"/>
            <w:sz w:val="24"/>
            <w:lang w:val="zh-CN"/>
          </w:rPr>
          <w:t>第九章</w:t>
        </w:r>
        <w:r w:rsidR="00656F9E">
          <w:rPr>
            <w:rFonts w:ascii="宋体" w:hAnsi="宋体"/>
            <w:sz w:val="24"/>
          </w:rPr>
          <w:tab/>
        </w:r>
        <w:r w:rsidR="00656F9E">
          <w:rPr>
            <w:rStyle w:val="af5"/>
            <w:rFonts w:ascii="宋体" w:hAnsi="宋体" w:cs="宋体"/>
            <w:sz w:val="24"/>
            <w:lang w:val="zh-CN"/>
          </w:rPr>
          <w:t>施工要求</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_Toc89792927 \h </w:instrText>
        </w:r>
        <w:r w:rsidR="00656F9E">
          <w:rPr>
            <w:rFonts w:ascii="宋体" w:hAnsi="宋体"/>
            <w:sz w:val="24"/>
          </w:rPr>
        </w:r>
        <w:r w:rsidR="00656F9E">
          <w:rPr>
            <w:rFonts w:ascii="宋体" w:hAnsi="宋体"/>
            <w:sz w:val="24"/>
          </w:rPr>
          <w:fldChar w:fldCharType="separate"/>
        </w:r>
        <w:r w:rsidR="00656F9E">
          <w:rPr>
            <w:rFonts w:ascii="宋体" w:hAnsi="宋体"/>
            <w:sz w:val="24"/>
          </w:rPr>
          <w:t>29</w:t>
        </w:r>
        <w:r w:rsidR="00656F9E">
          <w:rPr>
            <w:rFonts w:ascii="宋体" w:hAnsi="宋体"/>
            <w:sz w:val="24"/>
          </w:rPr>
          <w:fldChar w:fldCharType="end"/>
        </w:r>
      </w:hyperlink>
    </w:p>
    <w:p w14:paraId="279A9985" w14:textId="77777777" w:rsidR="00F2590F" w:rsidRDefault="0085748F">
      <w:pPr>
        <w:pStyle w:val="11"/>
        <w:tabs>
          <w:tab w:val="left" w:pos="1050"/>
          <w:tab w:val="right" w:leader="dot" w:pos="8296"/>
        </w:tabs>
        <w:spacing w:line="360" w:lineRule="auto"/>
        <w:rPr>
          <w:rFonts w:ascii="宋体" w:hAnsi="宋体"/>
          <w:sz w:val="24"/>
        </w:rPr>
      </w:pPr>
      <w:hyperlink w:anchor="_Toc89792928" w:history="1">
        <w:r w:rsidR="00656F9E">
          <w:rPr>
            <w:rStyle w:val="af5"/>
            <w:rFonts w:ascii="宋体" w:hAnsi="宋体" w:cs="宋体"/>
            <w:sz w:val="24"/>
            <w:lang w:val="zh-CN"/>
          </w:rPr>
          <w:t>第十章</w:t>
        </w:r>
        <w:r w:rsidR="00656F9E">
          <w:rPr>
            <w:rFonts w:ascii="宋体" w:hAnsi="宋体"/>
            <w:sz w:val="24"/>
          </w:rPr>
          <w:tab/>
        </w:r>
        <w:r w:rsidR="00656F9E">
          <w:rPr>
            <w:rStyle w:val="af5"/>
            <w:rFonts w:ascii="宋体" w:hAnsi="宋体" w:cs="宋体"/>
            <w:sz w:val="24"/>
            <w:lang w:val="zh-CN"/>
          </w:rPr>
          <w:t>材料清单</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_Toc89792928 \h </w:instrText>
        </w:r>
        <w:r w:rsidR="00656F9E">
          <w:rPr>
            <w:rFonts w:ascii="宋体" w:hAnsi="宋体"/>
            <w:sz w:val="24"/>
          </w:rPr>
        </w:r>
        <w:r w:rsidR="00656F9E">
          <w:rPr>
            <w:rFonts w:ascii="宋体" w:hAnsi="宋体"/>
            <w:sz w:val="24"/>
          </w:rPr>
          <w:fldChar w:fldCharType="separate"/>
        </w:r>
        <w:r w:rsidR="00656F9E">
          <w:rPr>
            <w:rFonts w:ascii="宋体" w:hAnsi="宋体"/>
            <w:sz w:val="24"/>
          </w:rPr>
          <w:t>32</w:t>
        </w:r>
        <w:r w:rsidR="00656F9E">
          <w:rPr>
            <w:rFonts w:ascii="宋体" w:hAnsi="宋体"/>
            <w:sz w:val="24"/>
          </w:rPr>
          <w:fldChar w:fldCharType="end"/>
        </w:r>
      </w:hyperlink>
    </w:p>
    <w:p w14:paraId="71005343" w14:textId="77777777" w:rsidR="00F2590F" w:rsidRDefault="0085748F">
      <w:pPr>
        <w:pStyle w:val="11"/>
        <w:tabs>
          <w:tab w:val="left" w:pos="1260"/>
          <w:tab w:val="right" w:leader="dot" w:pos="8296"/>
        </w:tabs>
        <w:spacing w:line="360" w:lineRule="auto"/>
        <w:rPr>
          <w:rFonts w:ascii="宋体" w:hAnsi="宋体"/>
          <w:sz w:val="24"/>
        </w:rPr>
      </w:pPr>
      <w:hyperlink w:anchor="_Toc89792929" w:history="1">
        <w:r w:rsidR="00656F9E">
          <w:rPr>
            <w:rStyle w:val="af5"/>
            <w:rFonts w:ascii="宋体" w:hAnsi="宋体" w:cs="宋体"/>
            <w:sz w:val="24"/>
            <w:lang w:val="zh-CN"/>
          </w:rPr>
          <w:t>第十一章</w:t>
        </w:r>
        <w:r w:rsidR="00656F9E">
          <w:rPr>
            <w:rFonts w:ascii="宋体" w:hAnsi="宋体"/>
            <w:sz w:val="24"/>
          </w:rPr>
          <w:tab/>
        </w:r>
        <w:r w:rsidR="00656F9E">
          <w:rPr>
            <w:rStyle w:val="af5"/>
            <w:rFonts w:ascii="宋体" w:hAnsi="宋体" w:cs="宋体" w:hint="eastAsia"/>
            <w:sz w:val="24"/>
          </w:rPr>
          <w:t>弱电</w:t>
        </w:r>
        <w:r w:rsidR="00656F9E">
          <w:rPr>
            <w:rStyle w:val="af5"/>
            <w:rFonts w:ascii="宋体" w:hAnsi="宋体" w:cs="宋体"/>
            <w:sz w:val="24"/>
            <w:lang w:val="zh-CN"/>
          </w:rPr>
          <w:t>工程施工</w:t>
        </w:r>
        <w:r w:rsidR="00656F9E">
          <w:rPr>
            <w:rStyle w:val="af5"/>
            <w:rFonts w:ascii="宋体" w:hAnsi="宋体" w:cs="宋体" w:hint="eastAsia"/>
            <w:sz w:val="24"/>
          </w:rPr>
          <w:t>承包</w:t>
        </w:r>
        <w:r w:rsidR="00656F9E">
          <w:rPr>
            <w:rStyle w:val="af5"/>
            <w:rFonts w:ascii="宋体" w:hAnsi="宋体" w:cs="宋体"/>
            <w:sz w:val="24"/>
            <w:lang w:val="zh-CN"/>
          </w:rPr>
          <w:t>合同</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_Toc89792929 \h </w:instrText>
        </w:r>
        <w:r w:rsidR="00656F9E">
          <w:rPr>
            <w:rFonts w:ascii="宋体" w:hAnsi="宋体"/>
            <w:sz w:val="24"/>
          </w:rPr>
        </w:r>
        <w:r w:rsidR="00656F9E">
          <w:rPr>
            <w:rFonts w:ascii="宋体" w:hAnsi="宋体"/>
            <w:sz w:val="24"/>
          </w:rPr>
          <w:fldChar w:fldCharType="separate"/>
        </w:r>
        <w:r w:rsidR="00656F9E">
          <w:rPr>
            <w:rFonts w:ascii="宋体" w:hAnsi="宋体"/>
            <w:sz w:val="24"/>
          </w:rPr>
          <w:t>32</w:t>
        </w:r>
        <w:r w:rsidR="00656F9E">
          <w:rPr>
            <w:rFonts w:ascii="宋体" w:hAnsi="宋体"/>
            <w:sz w:val="24"/>
          </w:rPr>
          <w:fldChar w:fldCharType="end"/>
        </w:r>
      </w:hyperlink>
    </w:p>
    <w:p w14:paraId="34872A46" w14:textId="77777777" w:rsidR="00F2590F" w:rsidRDefault="0085748F">
      <w:pPr>
        <w:pStyle w:val="11"/>
        <w:tabs>
          <w:tab w:val="left" w:pos="1260"/>
          <w:tab w:val="right" w:leader="dot" w:pos="8296"/>
        </w:tabs>
        <w:spacing w:line="360" w:lineRule="auto"/>
        <w:rPr>
          <w:rFonts w:ascii="宋体" w:hAnsi="宋体"/>
          <w:sz w:val="24"/>
        </w:rPr>
      </w:pPr>
      <w:hyperlink w:anchor="_Toc89792930" w:history="1">
        <w:r w:rsidR="00656F9E">
          <w:rPr>
            <w:rStyle w:val="af5"/>
            <w:rFonts w:ascii="宋体" w:hAnsi="宋体" w:cs="宋体"/>
            <w:sz w:val="24"/>
            <w:lang w:val="zh-CN"/>
          </w:rPr>
          <w:t>第十二章</w:t>
        </w:r>
        <w:r w:rsidR="00656F9E">
          <w:rPr>
            <w:rFonts w:ascii="宋体" w:hAnsi="宋体"/>
            <w:sz w:val="24"/>
          </w:rPr>
          <w:tab/>
        </w:r>
        <w:r w:rsidR="00656F9E">
          <w:rPr>
            <w:rStyle w:val="af5"/>
            <w:rFonts w:ascii="宋体" w:hAnsi="宋体" w:cs="宋体"/>
            <w:sz w:val="24"/>
            <w:lang w:val="zh-CN"/>
          </w:rPr>
          <w:t>图纸</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_Toc89792930 \h </w:instrText>
        </w:r>
        <w:r w:rsidR="00656F9E">
          <w:rPr>
            <w:rFonts w:ascii="宋体" w:hAnsi="宋体"/>
            <w:sz w:val="24"/>
          </w:rPr>
        </w:r>
        <w:r w:rsidR="00656F9E">
          <w:rPr>
            <w:rFonts w:ascii="宋体" w:hAnsi="宋体"/>
            <w:sz w:val="24"/>
          </w:rPr>
          <w:fldChar w:fldCharType="separate"/>
        </w:r>
        <w:r w:rsidR="00656F9E">
          <w:rPr>
            <w:rFonts w:ascii="宋体" w:hAnsi="宋体"/>
            <w:sz w:val="24"/>
          </w:rPr>
          <w:t>44</w:t>
        </w:r>
        <w:r w:rsidR="00656F9E">
          <w:rPr>
            <w:rFonts w:ascii="宋体" w:hAnsi="宋体"/>
            <w:sz w:val="24"/>
          </w:rPr>
          <w:fldChar w:fldCharType="end"/>
        </w:r>
      </w:hyperlink>
    </w:p>
    <w:p w14:paraId="406D9FDD" w14:textId="77777777" w:rsidR="00F2590F" w:rsidRDefault="0085748F">
      <w:pPr>
        <w:pStyle w:val="11"/>
        <w:tabs>
          <w:tab w:val="right" w:leader="dot" w:pos="8296"/>
        </w:tabs>
        <w:spacing w:line="360" w:lineRule="auto"/>
        <w:rPr>
          <w:rFonts w:ascii="宋体" w:hAnsi="宋体"/>
          <w:sz w:val="24"/>
        </w:rPr>
      </w:pPr>
      <w:hyperlink w:anchor="_Toc89792931" w:history="1">
        <w:r w:rsidR="00656F9E">
          <w:rPr>
            <w:rStyle w:val="af5"/>
            <w:rFonts w:ascii="宋体" w:hAnsi="宋体" w:cs="宋体"/>
            <w:sz w:val="24"/>
            <w:lang w:val="zh-CN"/>
          </w:rPr>
          <w:t>第二部分  投标书格式</w:t>
        </w:r>
        <w:r w:rsidR="00656F9E">
          <w:rPr>
            <w:rFonts w:ascii="宋体" w:hAnsi="宋体"/>
            <w:sz w:val="24"/>
          </w:rPr>
          <w:tab/>
        </w:r>
        <w:r w:rsidR="00656F9E">
          <w:rPr>
            <w:rFonts w:ascii="宋体" w:hAnsi="宋体"/>
            <w:sz w:val="24"/>
          </w:rPr>
          <w:fldChar w:fldCharType="begin"/>
        </w:r>
        <w:r w:rsidR="00656F9E">
          <w:rPr>
            <w:rFonts w:ascii="宋体" w:hAnsi="宋体"/>
            <w:sz w:val="24"/>
          </w:rPr>
          <w:instrText xml:space="preserve"> PAGEREF _Toc89792931 \h </w:instrText>
        </w:r>
        <w:r w:rsidR="00656F9E">
          <w:rPr>
            <w:rFonts w:ascii="宋体" w:hAnsi="宋体"/>
            <w:sz w:val="24"/>
          </w:rPr>
        </w:r>
        <w:r w:rsidR="00656F9E">
          <w:rPr>
            <w:rFonts w:ascii="宋体" w:hAnsi="宋体"/>
            <w:sz w:val="24"/>
          </w:rPr>
          <w:fldChar w:fldCharType="separate"/>
        </w:r>
        <w:r w:rsidR="00656F9E">
          <w:rPr>
            <w:rFonts w:ascii="宋体" w:hAnsi="宋体"/>
            <w:sz w:val="24"/>
          </w:rPr>
          <w:t>45</w:t>
        </w:r>
        <w:r w:rsidR="00656F9E">
          <w:rPr>
            <w:rFonts w:ascii="宋体" w:hAnsi="宋体"/>
            <w:sz w:val="24"/>
          </w:rPr>
          <w:fldChar w:fldCharType="end"/>
        </w:r>
      </w:hyperlink>
    </w:p>
    <w:p w14:paraId="489AB25B" w14:textId="77777777" w:rsidR="00F2590F" w:rsidRDefault="00656F9E">
      <w:pPr>
        <w:spacing w:line="360" w:lineRule="auto"/>
        <w:rPr>
          <w:rFonts w:ascii="宋体" w:hAnsi="宋体" w:cs="宋体"/>
        </w:rPr>
      </w:pPr>
      <w:r>
        <w:rPr>
          <w:rFonts w:ascii="宋体" w:hAnsi="宋体" w:cs="宋体" w:hint="eastAsia"/>
          <w:sz w:val="24"/>
        </w:rPr>
        <w:fldChar w:fldCharType="end"/>
      </w:r>
    </w:p>
    <w:p w14:paraId="71B93B6D" w14:textId="77777777" w:rsidR="00F2590F" w:rsidRDefault="00656F9E">
      <w:pPr>
        <w:widowControl/>
        <w:jc w:val="left"/>
        <w:rPr>
          <w:rFonts w:ascii="宋体" w:hAnsi="宋体" w:cs="宋体"/>
          <w:b/>
          <w:sz w:val="28"/>
          <w:lang w:val="zh-CN"/>
        </w:rPr>
      </w:pPr>
      <w:bookmarkStart w:id="5" w:name="_Toc244629396"/>
      <w:bookmarkStart w:id="6" w:name="_Toc89792916"/>
      <w:bookmarkStart w:id="7" w:name="_Toc244628930"/>
      <w:r>
        <w:rPr>
          <w:rFonts w:ascii="宋体" w:hAnsi="宋体" w:cs="宋体"/>
          <w:bCs/>
          <w:sz w:val="28"/>
          <w:lang w:val="zh-CN"/>
        </w:rPr>
        <w:br w:type="page"/>
      </w:r>
    </w:p>
    <w:p w14:paraId="6A29B3CA" w14:textId="77777777" w:rsidR="00F2590F" w:rsidRDefault="00656F9E">
      <w:pPr>
        <w:pStyle w:val="af0"/>
        <w:rPr>
          <w:rFonts w:ascii="黑体" w:eastAsia="黑体" w:hAnsi="黑体" w:cs="宋体"/>
          <w:sz w:val="36"/>
          <w:szCs w:val="36"/>
        </w:rPr>
      </w:pPr>
      <w:r>
        <w:rPr>
          <w:rFonts w:ascii="黑体" w:eastAsia="黑体" w:hAnsi="黑体" w:cs="宋体" w:hint="eastAsia"/>
          <w:sz w:val="36"/>
          <w:szCs w:val="36"/>
        </w:rPr>
        <w:t>第一部分  招标文件</w:t>
      </w:r>
      <w:bookmarkEnd w:id="5"/>
      <w:bookmarkEnd w:id="6"/>
      <w:bookmarkEnd w:id="7"/>
    </w:p>
    <w:p w14:paraId="5CE33B80" w14:textId="77777777" w:rsidR="00F2590F" w:rsidRDefault="00656F9E">
      <w:pPr>
        <w:autoSpaceDE w:val="0"/>
        <w:autoSpaceDN w:val="0"/>
        <w:adjustRightInd w:val="0"/>
        <w:spacing w:line="360" w:lineRule="auto"/>
        <w:ind w:firstLineChars="196" w:firstLine="470"/>
        <w:rPr>
          <w:rFonts w:ascii="宋体" w:hAnsi="宋体" w:cs="宋体"/>
          <w:sz w:val="24"/>
          <w:lang w:val="zh-CN"/>
        </w:rPr>
      </w:pPr>
      <w:r>
        <w:rPr>
          <w:rFonts w:ascii="宋体" w:hAnsi="宋体" w:cs="宋体" w:hint="eastAsia"/>
          <w:sz w:val="24"/>
          <w:lang w:val="zh-CN"/>
        </w:rPr>
        <w:t>投标人要认真审阅招标文件中所有的投标须知、技术规范、规定格式、承包合同、图纸、材料清单等。如果投标人的投标文件不符合招标文件的要求，责任由投标人自负。实质上不响应招标要求的投标将被拒绝。</w:t>
      </w:r>
    </w:p>
    <w:p w14:paraId="146E85A7" w14:textId="77777777" w:rsidR="00F2590F" w:rsidRDefault="00656F9E">
      <w:pPr>
        <w:autoSpaceDE w:val="0"/>
        <w:autoSpaceDN w:val="0"/>
        <w:adjustRightInd w:val="0"/>
        <w:spacing w:line="360" w:lineRule="auto"/>
        <w:ind w:firstLineChars="200" w:firstLine="480"/>
        <w:rPr>
          <w:rFonts w:ascii="宋体" w:hAnsi="宋体" w:cs="宋体"/>
          <w:sz w:val="24"/>
          <w:lang w:val="zh-CN"/>
        </w:rPr>
      </w:pPr>
      <w:bookmarkStart w:id="8" w:name="OLE_LINK2"/>
      <w:r>
        <w:rPr>
          <w:rFonts w:ascii="宋体" w:hAnsi="宋体" w:cs="宋体" w:hint="eastAsia"/>
          <w:sz w:val="24"/>
          <w:lang w:val="zh-CN"/>
        </w:rPr>
        <w:t>招标文件包括下列文件及可能发出的补充说明文件和招标答疑会议纪要：</w:t>
      </w:r>
    </w:p>
    <w:p w14:paraId="6F0A1D93" w14:textId="77777777" w:rsidR="00F2590F" w:rsidRDefault="00656F9E">
      <w:pPr>
        <w:autoSpaceDE w:val="0"/>
        <w:autoSpaceDN w:val="0"/>
        <w:adjustRightInd w:val="0"/>
        <w:spacing w:line="360" w:lineRule="auto"/>
        <w:ind w:firstLineChars="200" w:firstLine="480"/>
        <w:rPr>
          <w:rFonts w:ascii="宋体" w:hAnsi="宋体" w:cs="宋体"/>
          <w:sz w:val="24"/>
          <w:lang w:val="zh-CN"/>
        </w:rPr>
      </w:pPr>
      <w:r>
        <w:rPr>
          <w:rFonts w:ascii="宋体" w:hAnsi="宋体" w:cs="宋体" w:hint="eastAsia"/>
          <w:sz w:val="24"/>
          <w:lang w:val="zh-CN"/>
        </w:rPr>
        <w:t>第一章 投标须知前附表及投标须知</w:t>
      </w:r>
    </w:p>
    <w:p w14:paraId="721D7C4C"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第二章 投标文件的编制</w:t>
      </w:r>
    </w:p>
    <w:p w14:paraId="70365F06"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第三章 投标文件的递交</w:t>
      </w:r>
    </w:p>
    <w:p w14:paraId="70E86D47"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第四章 工程款的支付方式</w:t>
      </w:r>
    </w:p>
    <w:p w14:paraId="1FB51FA0"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第五章 开标、评标及中标</w:t>
      </w:r>
    </w:p>
    <w:p w14:paraId="028B0715"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 xml:space="preserve">第六章 </w:t>
      </w:r>
      <w:r>
        <w:rPr>
          <w:rFonts w:ascii="宋体" w:hAnsi="宋体" w:cs="宋体" w:hint="eastAsia"/>
          <w:color w:val="000000"/>
          <w:sz w:val="24"/>
        </w:rPr>
        <w:t>弱电工程</w:t>
      </w:r>
      <w:r>
        <w:rPr>
          <w:rFonts w:ascii="宋体" w:hAnsi="宋体" w:cs="宋体" w:hint="eastAsia"/>
          <w:color w:val="000000"/>
          <w:sz w:val="24"/>
          <w:lang w:val="zh-CN"/>
        </w:rPr>
        <w:t>需求</w:t>
      </w:r>
    </w:p>
    <w:p w14:paraId="2A9B6ED2" w14:textId="77777777" w:rsidR="00F2590F" w:rsidRDefault="00656F9E">
      <w:pPr>
        <w:autoSpaceDE w:val="0"/>
        <w:autoSpaceDN w:val="0"/>
        <w:adjustRightInd w:val="0"/>
        <w:spacing w:line="360" w:lineRule="auto"/>
        <w:ind w:firstLineChars="200" w:firstLine="480"/>
        <w:rPr>
          <w:rFonts w:ascii="宋体" w:hAnsi="宋体" w:cs="宋体"/>
          <w:color w:val="000000"/>
          <w:sz w:val="24"/>
        </w:rPr>
      </w:pPr>
      <w:r>
        <w:rPr>
          <w:rFonts w:ascii="宋体" w:hAnsi="宋体" w:cs="宋体" w:hint="eastAsia"/>
          <w:color w:val="000000"/>
          <w:sz w:val="24"/>
          <w:lang w:val="zh-CN"/>
        </w:rPr>
        <w:t xml:space="preserve">第七章 </w:t>
      </w:r>
      <w:r>
        <w:rPr>
          <w:rFonts w:ascii="宋体" w:hAnsi="宋体" w:cs="宋体" w:hint="eastAsia"/>
          <w:color w:val="000000"/>
          <w:sz w:val="24"/>
        </w:rPr>
        <w:t>设备清单</w:t>
      </w:r>
    </w:p>
    <w:p w14:paraId="27F73EFE"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第八章 技术要求和技术规范</w:t>
      </w:r>
    </w:p>
    <w:p w14:paraId="53385271"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第九章 施工要求</w:t>
      </w:r>
    </w:p>
    <w:p w14:paraId="32BF8D6C"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第十章 材料清单</w:t>
      </w:r>
    </w:p>
    <w:p w14:paraId="79A12FF0"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第十一章 弱电工程施工承包合同</w:t>
      </w:r>
    </w:p>
    <w:p w14:paraId="37B903DF"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第十二章 图纸</w:t>
      </w:r>
    </w:p>
    <w:p w14:paraId="4FD65B40" w14:textId="77777777" w:rsidR="00F2590F" w:rsidRDefault="00656F9E">
      <w:pPr>
        <w:widowControl/>
        <w:jc w:val="left"/>
        <w:rPr>
          <w:rFonts w:ascii="宋体" w:hAnsi="宋体" w:cs="宋体"/>
          <w:color w:val="000000"/>
          <w:sz w:val="24"/>
          <w:lang w:val="zh-CN"/>
        </w:rPr>
      </w:pPr>
      <w:bookmarkStart w:id="9" w:name="_Toc89792917"/>
      <w:bookmarkStart w:id="10" w:name="_Toc244628932"/>
      <w:bookmarkStart w:id="11" w:name="_Toc244629398"/>
      <w:bookmarkEnd w:id="8"/>
      <w:r>
        <w:rPr>
          <w:rFonts w:ascii="宋体" w:hAnsi="宋体" w:cs="宋体"/>
          <w:b/>
          <w:bCs/>
          <w:color w:val="000000"/>
          <w:sz w:val="24"/>
          <w:lang w:val="zh-CN"/>
        </w:rPr>
        <w:br w:type="page"/>
      </w:r>
    </w:p>
    <w:p w14:paraId="6D778CE6" w14:textId="77777777" w:rsidR="00F2590F" w:rsidRDefault="00656F9E">
      <w:pPr>
        <w:pStyle w:val="1"/>
        <w:numPr>
          <w:ilvl w:val="0"/>
          <w:numId w:val="1"/>
        </w:numPr>
        <w:ind w:left="0" w:firstLine="0"/>
        <w:rPr>
          <w:rFonts w:ascii="黑体" w:eastAsia="黑体" w:hAnsi="黑体" w:cs="宋体"/>
          <w:sz w:val="36"/>
          <w:szCs w:val="36"/>
          <w:lang w:val="zh-CN"/>
        </w:rPr>
      </w:pPr>
      <w:r>
        <w:rPr>
          <w:rFonts w:ascii="黑体" w:eastAsia="黑体" w:hAnsi="黑体" w:cs="宋体" w:hint="eastAsia"/>
          <w:sz w:val="36"/>
          <w:szCs w:val="36"/>
          <w:lang w:val="zh-CN"/>
        </w:rPr>
        <w:t>投标须知前附表和投标须知</w:t>
      </w:r>
      <w:bookmarkEnd w:id="9"/>
      <w:bookmarkEnd w:id="10"/>
      <w:bookmarkEnd w:id="11"/>
    </w:p>
    <w:p w14:paraId="1E654DEA" w14:textId="77777777" w:rsidR="00F2590F" w:rsidRDefault="00656F9E">
      <w:pPr>
        <w:pStyle w:val="ae"/>
        <w:rPr>
          <w:rFonts w:ascii="黑体" w:eastAsia="黑体" w:hAnsi="黑体" w:cs="宋体"/>
        </w:rPr>
      </w:pPr>
      <w:bookmarkStart w:id="12" w:name="_Toc244629399"/>
      <w:bookmarkStart w:id="13" w:name="_Toc244628933"/>
      <w:bookmarkStart w:id="14" w:name="_Toc89792918"/>
      <w:r>
        <w:rPr>
          <w:rFonts w:ascii="黑体" w:eastAsia="黑体" w:hAnsi="黑体" w:cs="宋体" w:hint="eastAsia"/>
        </w:rPr>
        <w:t>一、投标须知前附表</w:t>
      </w:r>
      <w:bookmarkEnd w:id="12"/>
      <w:bookmarkEnd w:id="13"/>
      <w:bookmarkEnd w:id="14"/>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53"/>
        <w:gridCol w:w="7543"/>
      </w:tblGrid>
      <w:tr w:rsidR="00F2590F" w14:paraId="25836877" w14:textId="77777777">
        <w:trPr>
          <w:trHeight w:val="458"/>
        </w:trPr>
        <w:tc>
          <w:tcPr>
            <w:tcW w:w="454" w:type="pct"/>
            <w:tcBorders>
              <w:top w:val="single" w:sz="4" w:space="0" w:color="auto"/>
              <w:bottom w:val="single" w:sz="4" w:space="0" w:color="auto"/>
              <w:right w:val="single" w:sz="4" w:space="0" w:color="auto"/>
            </w:tcBorders>
            <w:vAlign w:val="center"/>
          </w:tcPr>
          <w:p w14:paraId="2F6AD550" w14:textId="77777777" w:rsidR="00F2590F" w:rsidRDefault="00656F9E">
            <w:pPr>
              <w:autoSpaceDE w:val="0"/>
              <w:autoSpaceDN w:val="0"/>
              <w:adjustRightInd w:val="0"/>
              <w:jc w:val="center"/>
              <w:rPr>
                <w:rFonts w:ascii="宋体" w:hAnsi="宋体" w:cs="宋体"/>
                <w:b/>
                <w:sz w:val="24"/>
                <w:lang w:val="zh-CN"/>
              </w:rPr>
            </w:pPr>
            <w:r>
              <w:rPr>
                <w:rFonts w:ascii="宋体" w:hAnsi="宋体" w:cs="宋体" w:hint="eastAsia"/>
                <w:b/>
                <w:sz w:val="24"/>
                <w:lang w:val="zh-CN"/>
              </w:rPr>
              <w:t>序号</w:t>
            </w:r>
          </w:p>
        </w:tc>
        <w:tc>
          <w:tcPr>
            <w:tcW w:w="4546" w:type="pct"/>
            <w:tcBorders>
              <w:top w:val="single" w:sz="4" w:space="0" w:color="auto"/>
              <w:left w:val="single" w:sz="4" w:space="0" w:color="auto"/>
              <w:bottom w:val="single" w:sz="4" w:space="0" w:color="auto"/>
            </w:tcBorders>
            <w:vAlign w:val="center"/>
          </w:tcPr>
          <w:p w14:paraId="30862698" w14:textId="77777777" w:rsidR="00F2590F" w:rsidRDefault="00656F9E">
            <w:pPr>
              <w:autoSpaceDE w:val="0"/>
              <w:autoSpaceDN w:val="0"/>
              <w:adjustRightInd w:val="0"/>
              <w:ind w:leftChars="-76" w:left="-160"/>
              <w:jc w:val="center"/>
              <w:rPr>
                <w:rFonts w:ascii="宋体" w:hAnsi="宋体" w:cs="宋体"/>
                <w:b/>
                <w:sz w:val="24"/>
                <w:lang w:val="zh-CN"/>
              </w:rPr>
            </w:pPr>
            <w:r>
              <w:rPr>
                <w:rFonts w:ascii="宋体" w:hAnsi="宋体" w:cs="宋体" w:hint="eastAsia"/>
                <w:b/>
                <w:sz w:val="24"/>
                <w:lang w:val="zh-CN"/>
              </w:rPr>
              <w:t>内      容</w:t>
            </w:r>
          </w:p>
        </w:tc>
      </w:tr>
      <w:tr w:rsidR="00F2590F" w14:paraId="778E031D" w14:textId="77777777">
        <w:trPr>
          <w:trHeight w:val="1367"/>
        </w:trPr>
        <w:tc>
          <w:tcPr>
            <w:tcW w:w="454" w:type="pct"/>
            <w:tcBorders>
              <w:top w:val="single" w:sz="4" w:space="0" w:color="auto"/>
              <w:bottom w:val="single" w:sz="4" w:space="0" w:color="auto"/>
              <w:right w:val="single" w:sz="4" w:space="0" w:color="auto"/>
            </w:tcBorders>
            <w:vAlign w:val="center"/>
          </w:tcPr>
          <w:p w14:paraId="3D4B6F81"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w:t>
            </w:r>
          </w:p>
        </w:tc>
        <w:tc>
          <w:tcPr>
            <w:tcW w:w="4546" w:type="pct"/>
            <w:tcBorders>
              <w:top w:val="single" w:sz="4" w:space="0" w:color="auto"/>
              <w:left w:val="single" w:sz="4" w:space="0" w:color="auto"/>
              <w:bottom w:val="single" w:sz="4" w:space="0" w:color="auto"/>
            </w:tcBorders>
            <w:vAlign w:val="center"/>
          </w:tcPr>
          <w:p w14:paraId="12016C47"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工程综合说明：</w:t>
            </w:r>
          </w:p>
          <w:p w14:paraId="5BA38D0C" w14:textId="03D38515" w:rsidR="00F2590F" w:rsidRDefault="00656F9E">
            <w:pPr>
              <w:autoSpaceDE w:val="0"/>
              <w:autoSpaceDN w:val="0"/>
              <w:adjustRightInd w:val="0"/>
              <w:ind w:left="1320" w:hanging="1320"/>
              <w:rPr>
                <w:rFonts w:ascii="宋体" w:hAnsi="宋体" w:cs="宋体"/>
                <w:sz w:val="24"/>
                <w:lang w:val="zh-CN"/>
              </w:rPr>
            </w:pPr>
            <w:r>
              <w:rPr>
                <w:rFonts w:ascii="宋体" w:hAnsi="宋体" w:cs="宋体" w:hint="eastAsia"/>
                <w:sz w:val="24"/>
                <w:lang w:val="zh-CN"/>
              </w:rPr>
              <w:t>工程名称：际丰投资-新梅办公室弱电工程</w:t>
            </w:r>
          </w:p>
          <w:p w14:paraId="2C66FA79" w14:textId="77777777" w:rsidR="00F2590F" w:rsidRDefault="00656F9E">
            <w:pPr>
              <w:autoSpaceDE w:val="0"/>
              <w:autoSpaceDN w:val="0"/>
              <w:adjustRightInd w:val="0"/>
              <w:ind w:left="1320" w:hanging="1320"/>
              <w:rPr>
                <w:rFonts w:ascii="宋体" w:hAnsi="宋体" w:cs="宋体"/>
                <w:sz w:val="24"/>
                <w:lang w:val="zh-CN"/>
              </w:rPr>
            </w:pPr>
            <w:r>
              <w:rPr>
                <w:rFonts w:ascii="宋体" w:hAnsi="宋体" w:cs="宋体" w:hint="eastAsia"/>
                <w:sz w:val="24"/>
                <w:lang w:val="zh-CN"/>
              </w:rPr>
              <w:t>使用功能：办公网络需要</w:t>
            </w:r>
          </w:p>
          <w:p w14:paraId="05A3CA21"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建设地点：上海市浦东新区商城路506号</w:t>
            </w:r>
            <w:r>
              <w:rPr>
                <w:rFonts w:ascii="宋体" w:hAnsi="宋体" w:cs="宋体" w:hint="eastAsia"/>
                <w:sz w:val="24"/>
              </w:rPr>
              <w:t>新梅联合广场B座6层</w:t>
            </w:r>
          </w:p>
        </w:tc>
      </w:tr>
      <w:tr w:rsidR="00F2590F" w14:paraId="1D932D2B" w14:textId="77777777">
        <w:trPr>
          <w:trHeight w:val="619"/>
        </w:trPr>
        <w:tc>
          <w:tcPr>
            <w:tcW w:w="454" w:type="pct"/>
            <w:tcBorders>
              <w:top w:val="single" w:sz="4" w:space="0" w:color="auto"/>
              <w:bottom w:val="single" w:sz="4" w:space="0" w:color="auto"/>
              <w:right w:val="single" w:sz="4" w:space="0" w:color="auto"/>
            </w:tcBorders>
            <w:vAlign w:val="center"/>
          </w:tcPr>
          <w:p w14:paraId="1E1A7968"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2</w:t>
            </w:r>
          </w:p>
        </w:tc>
        <w:tc>
          <w:tcPr>
            <w:tcW w:w="4546" w:type="pct"/>
            <w:tcBorders>
              <w:top w:val="single" w:sz="4" w:space="0" w:color="auto"/>
              <w:left w:val="single" w:sz="4" w:space="0" w:color="auto"/>
              <w:bottom w:val="single" w:sz="4" w:space="0" w:color="auto"/>
            </w:tcBorders>
            <w:vAlign w:val="center"/>
          </w:tcPr>
          <w:p w14:paraId="78B046A5"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资金来源：自筹，已经到位</w:t>
            </w:r>
          </w:p>
        </w:tc>
      </w:tr>
      <w:tr w:rsidR="00F2590F" w14:paraId="6D6EBDB0" w14:textId="77777777">
        <w:trPr>
          <w:trHeight w:val="488"/>
        </w:trPr>
        <w:tc>
          <w:tcPr>
            <w:tcW w:w="454" w:type="pct"/>
            <w:tcBorders>
              <w:top w:val="single" w:sz="4" w:space="0" w:color="auto"/>
              <w:bottom w:val="single" w:sz="4" w:space="0" w:color="auto"/>
              <w:right w:val="single" w:sz="4" w:space="0" w:color="auto"/>
            </w:tcBorders>
            <w:vAlign w:val="center"/>
          </w:tcPr>
          <w:p w14:paraId="32387C99"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3</w:t>
            </w:r>
          </w:p>
        </w:tc>
        <w:tc>
          <w:tcPr>
            <w:tcW w:w="4546" w:type="pct"/>
            <w:tcBorders>
              <w:top w:val="single" w:sz="4" w:space="0" w:color="auto"/>
              <w:left w:val="single" w:sz="4" w:space="0" w:color="auto"/>
              <w:bottom w:val="single" w:sz="4" w:space="0" w:color="auto"/>
            </w:tcBorders>
            <w:vAlign w:val="center"/>
          </w:tcPr>
          <w:p w14:paraId="3C10D957"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招标范围：</w:t>
            </w:r>
            <w:bookmarkStart w:id="15" w:name="OLE_LINK1"/>
            <w:bookmarkStart w:id="16" w:name="_Hlk89777386"/>
            <w:r>
              <w:rPr>
                <w:rFonts w:ascii="宋体" w:hAnsi="宋体" w:cs="宋体" w:hint="eastAsia"/>
                <w:sz w:val="24"/>
                <w:lang w:val="zh-CN"/>
              </w:rPr>
              <w:t>办公场地的弱电工程（含设计、采购、安装、调试等）</w:t>
            </w:r>
            <w:bookmarkEnd w:id="15"/>
            <w:bookmarkEnd w:id="16"/>
          </w:p>
        </w:tc>
      </w:tr>
      <w:tr w:rsidR="00F2590F" w14:paraId="3E43D405" w14:textId="77777777">
        <w:trPr>
          <w:trHeight w:val="542"/>
        </w:trPr>
        <w:tc>
          <w:tcPr>
            <w:tcW w:w="454" w:type="pct"/>
            <w:tcBorders>
              <w:top w:val="single" w:sz="4" w:space="0" w:color="auto"/>
              <w:bottom w:val="single" w:sz="4" w:space="0" w:color="auto"/>
              <w:right w:val="single" w:sz="4" w:space="0" w:color="auto"/>
            </w:tcBorders>
            <w:vAlign w:val="center"/>
          </w:tcPr>
          <w:p w14:paraId="4C6FF608"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4</w:t>
            </w:r>
          </w:p>
        </w:tc>
        <w:tc>
          <w:tcPr>
            <w:tcW w:w="4546" w:type="pct"/>
            <w:tcBorders>
              <w:top w:val="single" w:sz="4" w:space="0" w:color="auto"/>
              <w:left w:val="single" w:sz="4" w:space="0" w:color="auto"/>
              <w:bottom w:val="single" w:sz="4" w:space="0" w:color="auto"/>
            </w:tcBorders>
            <w:vAlign w:val="center"/>
          </w:tcPr>
          <w:p w14:paraId="7E3E7CB9"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承包方式：包工包料，固定总价承包。不接受联合投标，非招标人提出的变更一律不做洽商。</w:t>
            </w:r>
          </w:p>
        </w:tc>
      </w:tr>
      <w:tr w:rsidR="00F2590F" w14:paraId="00F309FA" w14:textId="77777777">
        <w:trPr>
          <w:trHeight w:val="834"/>
        </w:trPr>
        <w:tc>
          <w:tcPr>
            <w:tcW w:w="454" w:type="pct"/>
            <w:tcBorders>
              <w:top w:val="single" w:sz="4" w:space="0" w:color="auto"/>
              <w:bottom w:val="single" w:sz="4" w:space="0" w:color="auto"/>
              <w:right w:val="single" w:sz="4" w:space="0" w:color="auto"/>
            </w:tcBorders>
            <w:vAlign w:val="center"/>
          </w:tcPr>
          <w:p w14:paraId="4B29A5BF"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5</w:t>
            </w:r>
          </w:p>
        </w:tc>
        <w:tc>
          <w:tcPr>
            <w:tcW w:w="4546" w:type="pct"/>
            <w:tcBorders>
              <w:top w:val="single" w:sz="4" w:space="0" w:color="auto"/>
              <w:left w:val="single" w:sz="4" w:space="0" w:color="auto"/>
              <w:bottom w:val="single" w:sz="4" w:space="0" w:color="auto"/>
            </w:tcBorders>
            <w:vAlign w:val="center"/>
          </w:tcPr>
          <w:p w14:paraId="17C879BD"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质量要求：</w:t>
            </w:r>
            <w:r>
              <w:rPr>
                <w:rFonts w:ascii="宋体" w:hAnsi="宋体" w:cs="宋体" w:hint="eastAsia"/>
                <w:sz w:val="24"/>
              </w:rPr>
              <w:t>符合国家《</w:t>
            </w:r>
            <w:r>
              <w:rPr>
                <w:rFonts w:ascii="宋体" w:hAnsi="宋体" w:cs="宋体" w:hint="eastAsia"/>
                <w:sz w:val="24"/>
                <w:lang w:val="zh-CN"/>
              </w:rPr>
              <w:t>电子信息系统机房设计规范》（GB50174-2008）</w:t>
            </w:r>
            <w:r>
              <w:rPr>
                <w:rFonts w:ascii="宋体" w:hAnsi="宋体" w:cs="宋体" w:hint="eastAsia"/>
                <w:sz w:val="24"/>
              </w:rPr>
              <w:t>以及配套的相关工程质量验收规范的合格等级。</w:t>
            </w:r>
          </w:p>
        </w:tc>
      </w:tr>
      <w:tr w:rsidR="00F2590F" w14:paraId="61D4F629" w14:textId="77777777">
        <w:trPr>
          <w:trHeight w:val="626"/>
        </w:trPr>
        <w:tc>
          <w:tcPr>
            <w:tcW w:w="454" w:type="pct"/>
            <w:tcBorders>
              <w:top w:val="single" w:sz="4" w:space="0" w:color="auto"/>
              <w:bottom w:val="single" w:sz="4" w:space="0" w:color="auto"/>
              <w:right w:val="single" w:sz="4" w:space="0" w:color="auto"/>
            </w:tcBorders>
            <w:vAlign w:val="center"/>
          </w:tcPr>
          <w:p w14:paraId="06D265C9"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6</w:t>
            </w:r>
          </w:p>
        </w:tc>
        <w:tc>
          <w:tcPr>
            <w:tcW w:w="4546" w:type="pct"/>
            <w:tcBorders>
              <w:top w:val="single" w:sz="4" w:space="0" w:color="auto"/>
              <w:left w:val="single" w:sz="4" w:space="0" w:color="auto"/>
              <w:bottom w:val="single" w:sz="4" w:space="0" w:color="auto"/>
            </w:tcBorders>
            <w:vAlign w:val="center"/>
          </w:tcPr>
          <w:p w14:paraId="509778B5" w14:textId="64A51ECA" w:rsidR="00F2590F" w:rsidRDefault="00B4025F">
            <w:pPr>
              <w:autoSpaceDE w:val="0"/>
              <w:autoSpaceDN w:val="0"/>
              <w:adjustRightInd w:val="0"/>
              <w:rPr>
                <w:rFonts w:ascii="宋体" w:hAnsi="宋体" w:cs="宋体"/>
                <w:sz w:val="24"/>
                <w:lang w:val="zh-CN"/>
              </w:rPr>
            </w:pPr>
            <w:r>
              <w:rPr>
                <w:rFonts w:ascii="宋体" w:hAnsi="宋体" w:cs="宋体" w:hint="eastAsia"/>
                <w:sz w:val="24"/>
                <w:lang w:val="zh-CN"/>
              </w:rPr>
              <w:t>质保期</w:t>
            </w:r>
            <w:r w:rsidR="00656F9E">
              <w:rPr>
                <w:rFonts w:ascii="宋体" w:hAnsi="宋体" w:cs="宋体" w:hint="eastAsia"/>
                <w:sz w:val="24"/>
                <w:lang w:val="zh-CN"/>
              </w:rPr>
              <w:t>：项目竣工后壹年</w:t>
            </w:r>
          </w:p>
        </w:tc>
      </w:tr>
      <w:tr w:rsidR="00F2590F" w14:paraId="54C5ABDC" w14:textId="77777777">
        <w:trPr>
          <w:trHeight w:val="607"/>
        </w:trPr>
        <w:tc>
          <w:tcPr>
            <w:tcW w:w="454" w:type="pct"/>
            <w:tcBorders>
              <w:top w:val="single" w:sz="4" w:space="0" w:color="auto"/>
              <w:bottom w:val="single" w:sz="4" w:space="0" w:color="auto"/>
              <w:right w:val="single" w:sz="4" w:space="0" w:color="auto"/>
            </w:tcBorders>
            <w:vAlign w:val="center"/>
          </w:tcPr>
          <w:p w14:paraId="41F47F6D"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7</w:t>
            </w:r>
          </w:p>
        </w:tc>
        <w:tc>
          <w:tcPr>
            <w:tcW w:w="4546" w:type="pct"/>
            <w:tcBorders>
              <w:top w:val="single" w:sz="4" w:space="0" w:color="auto"/>
              <w:left w:val="single" w:sz="4" w:space="0" w:color="auto"/>
              <w:bottom w:val="single" w:sz="4" w:space="0" w:color="auto"/>
            </w:tcBorders>
            <w:vAlign w:val="center"/>
          </w:tcPr>
          <w:p w14:paraId="5BC94E17" w14:textId="5A95BE36" w:rsidR="00F2590F" w:rsidRDefault="00656F9E" w:rsidP="00B32B53">
            <w:pPr>
              <w:autoSpaceDE w:val="0"/>
              <w:autoSpaceDN w:val="0"/>
              <w:adjustRightInd w:val="0"/>
              <w:rPr>
                <w:rFonts w:ascii="宋体" w:hAnsi="宋体" w:cs="宋体"/>
                <w:sz w:val="24"/>
                <w:lang w:val="zh-CN"/>
              </w:rPr>
            </w:pPr>
            <w:r>
              <w:rPr>
                <w:rFonts w:ascii="宋体" w:hAnsi="宋体" w:cs="宋体" w:hint="eastAsia"/>
                <w:sz w:val="24"/>
                <w:lang w:val="zh-CN"/>
              </w:rPr>
              <w:t>交付日期：</w:t>
            </w:r>
            <w:r w:rsidR="00FA2218">
              <w:rPr>
                <w:rFonts w:ascii="宋体" w:hAnsi="宋体" w:cs="宋体" w:hint="eastAsia"/>
                <w:sz w:val="24"/>
                <w:lang w:val="zh-CN"/>
              </w:rPr>
              <w:t>于2</w:t>
            </w:r>
            <w:r w:rsidR="00FA2218">
              <w:rPr>
                <w:rFonts w:ascii="宋体" w:hAnsi="宋体" w:cs="宋体"/>
                <w:sz w:val="24"/>
                <w:lang w:val="zh-CN"/>
              </w:rPr>
              <w:t>022</w:t>
            </w:r>
            <w:r w:rsidR="00FA2218">
              <w:rPr>
                <w:rFonts w:ascii="宋体" w:hAnsi="宋体" w:cs="宋体" w:hint="eastAsia"/>
                <w:sz w:val="24"/>
                <w:lang w:val="zh-CN"/>
              </w:rPr>
              <w:t>年7月3</w:t>
            </w:r>
            <w:r w:rsidR="00FA2218">
              <w:rPr>
                <w:rFonts w:ascii="宋体" w:hAnsi="宋体" w:cs="宋体"/>
                <w:sz w:val="24"/>
                <w:lang w:val="zh-CN"/>
              </w:rPr>
              <w:t>1</w:t>
            </w:r>
            <w:r w:rsidR="00FA2218">
              <w:rPr>
                <w:rFonts w:ascii="宋体" w:hAnsi="宋体" w:cs="宋体" w:hint="eastAsia"/>
                <w:sz w:val="24"/>
                <w:lang w:val="zh-CN"/>
              </w:rPr>
              <w:t>日前完成安装、调试</w:t>
            </w:r>
          </w:p>
        </w:tc>
      </w:tr>
      <w:tr w:rsidR="00F2590F" w14:paraId="156AE0BD" w14:textId="77777777">
        <w:trPr>
          <w:trHeight w:val="615"/>
        </w:trPr>
        <w:tc>
          <w:tcPr>
            <w:tcW w:w="454" w:type="pct"/>
            <w:tcBorders>
              <w:top w:val="single" w:sz="4" w:space="0" w:color="auto"/>
              <w:bottom w:val="single" w:sz="4" w:space="0" w:color="auto"/>
              <w:right w:val="single" w:sz="4" w:space="0" w:color="auto"/>
            </w:tcBorders>
            <w:vAlign w:val="center"/>
          </w:tcPr>
          <w:p w14:paraId="3E5EF927"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9</w:t>
            </w:r>
          </w:p>
        </w:tc>
        <w:tc>
          <w:tcPr>
            <w:tcW w:w="4546" w:type="pct"/>
            <w:tcBorders>
              <w:top w:val="single" w:sz="4" w:space="0" w:color="auto"/>
              <w:left w:val="single" w:sz="4" w:space="0" w:color="auto"/>
              <w:bottom w:val="single" w:sz="4" w:space="0" w:color="auto"/>
            </w:tcBorders>
            <w:vAlign w:val="center"/>
          </w:tcPr>
          <w:p w14:paraId="5C892C07"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延期违约金：每延期一个日历天为合同金额的3‰；</w:t>
            </w:r>
          </w:p>
        </w:tc>
      </w:tr>
      <w:tr w:rsidR="00F2590F" w14:paraId="2857530E" w14:textId="77777777">
        <w:trPr>
          <w:trHeight w:val="648"/>
        </w:trPr>
        <w:tc>
          <w:tcPr>
            <w:tcW w:w="454" w:type="pct"/>
            <w:tcBorders>
              <w:top w:val="single" w:sz="4" w:space="0" w:color="auto"/>
              <w:bottom w:val="single" w:sz="4" w:space="0" w:color="auto"/>
              <w:right w:val="single" w:sz="4" w:space="0" w:color="auto"/>
            </w:tcBorders>
            <w:vAlign w:val="center"/>
          </w:tcPr>
          <w:p w14:paraId="403C5E1E"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10</w:t>
            </w:r>
          </w:p>
        </w:tc>
        <w:tc>
          <w:tcPr>
            <w:tcW w:w="4546" w:type="pct"/>
            <w:tcBorders>
              <w:top w:val="single" w:sz="4" w:space="0" w:color="auto"/>
              <w:left w:val="single" w:sz="4" w:space="0" w:color="auto"/>
              <w:bottom w:val="single" w:sz="4" w:space="0" w:color="auto"/>
            </w:tcBorders>
            <w:vAlign w:val="center"/>
          </w:tcPr>
          <w:p w14:paraId="66F38C39"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工程款支付方式：</w:t>
            </w:r>
            <w:r>
              <w:rPr>
                <w:rFonts w:ascii="宋体" w:hAnsi="宋体" w:cs="宋体" w:hint="eastAsia"/>
                <w:sz w:val="24"/>
              </w:rPr>
              <w:t>5</w:t>
            </w:r>
            <w:r>
              <w:rPr>
                <w:rFonts w:ascii="宋体" w:hAnsi="宋体" w:cs="宋体" w:hint="eastAsia"/>
                <w:sz w:val="24"/>
                <w:lang w:val="zh-CN"/>
              </w:rPr>
              <w:t>0%，</w:t>
            </w:r>
            <w:r>
              <w:rPr>
                <w:rFonts w:ascii="宋体" w:hAnsi="宋体" w:cs="宋体" w:hint="eastAsia"/>
                <w:sz w:val="24"/>
              </w:rPr>
              <w:t>50</w:t>
            </w:r>
            <w:r>
              <w:rPr>
                <w:rFonts w:ascii="宋体" w:hAnsi="宋体" w:cs="宋体" w:hint="eastAsia"/>
                <w:sz w:val="24"/>
                <w:lang w:val="zh-CN"/>
              </w:rPr>
              <w:t>%</w:t>
            </w:r>
          </w:p>
        </w:tc>
      </w:tr>
      <w:tr w:rsidR="00F2590F" w14:paraId="3C54406B" w14:textId="77777777">
        <w:trPr>
          <w:trHeight w:val="561"/>
        </w:trPr>
        <w:tc>
          <w:tcPr>
            <w:tcW w:w="454" w:type="pct"/>
            <w:tcBorders>
              <w:top w:val="single" w:sz="4" w:space="0" w:color="auto"/>
              <w:bottom w:val="single" w:sz="4" w:space="0" w:color="auto"/>
              <w:right w:val="single" w:sz="4" w:space="0" w:color="auto"/>
            </w:tcBorders>
            <w:vAlign w:val="center"/>
          </w:tcPr>
          <w:p w14:paraId="391A0C97"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11</w:t>
            </w:r>
          </w:p>
        </w:tc>
        <w:tc>
          <w:tcPr>
            <w:tcW w:w="4546" w:type="pct"/>
            <w:tcBorders>
              <w:top w:val="single" w:sz="4" w:space="0" w:color="auto"/>
              <w:left w:val="single" w:sz="4" w:space="0" w:color="auto"/>
              <w:bottom w:val="single" w:sz="4" w:space="0" w:color="auto"/>
            </w:tcBorders>
            <w:vAlign w:val="center"/>
          </w:tcPr>
          <w:p w14:paraId="3761C1CA"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投标有效期：投标截止后</w:t>
            </w:r>
            <w:r>
              <w:rPr>
                <w:rFonts w:ascii="宋体" w:hAnsi="宋体" w:cs="宋体"/>
                <w:sz w:val="24"/>
              </w:rPr>
              <w:t>15</w:t>
            </w:r>
            <w:r>
              <w:rPr>
                <w:rFonts w:ascii="宋体" w:hAnsi="宋体" w:cs="宋体" w:hint="eastAsia"/>
                <w:sz w:val="24"/>
              </w:rPr>
              <w:t>个</w:t>
            </w:r>
            <w:r>
              <w:rPr>
                <w:rFonts w:ascii="宋体" w:hAnsi="宋体" w:cs="宋体" w:hint="eastAsia"/>
                <w:sz w:val="24"/>
                <w:lang w:val="zh-CN"/>
              </w:rPr>
              <w:t>自然日</w:t>
            </w:r>
          </w:p>
        </w:tc>
      </w:tr>
      <w:tr w:rsidR="00F2590F" w14:paraId="5A8B7C11" w14:textId="77777777">
        <w:trPr>
          <w:trHeight w:val="624"/>
        </w:trPr>
        <w:tc>
          <w:tcPr>
            <w:tcW w:w="454" w:type="pct"/>
            <w:tcBorders>
              <w:top w:val="single" w:sz="4" w:space="0" w:color="auto"/>
              <w:bottom w:val="single" w:sz="4" w:space="0" w:color="auto"/>
              <w:right w:val="single" w:sz="4" w:space="0" w:color="auto"/>
            </w:tcBorders>
            <w:vAlign w:val="center"/>
          </w:tcPr>
          <w:p w14:paraId="07382124"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12</w:t>
            </w:r>
          </w:p>
        </w:tc>
        <w:tc>
          <w:tcPr>
            <w:tcW w:w="4546" w:type="pct"/>
            <w:tcBorders>
              <w:top w:val="single" w:sz="4" w:space="0" w:color="auto"/>
              <w:left w:val="single" w:sz="4" w:space="0" w:color="auto"/>
              <w:bottom w:val="single" w:sz="4" w:space="0" w:color="auto"/>
            </w:tcBorders>
            <w:vAlign w:val="center"/>
          </w:tcPr>
          <w:p w14:paraId="0F5C1482"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投标人资质：具备弱电施工营业资质</w:t>
            </w:r>
          </w:p>
        </w:tc>
      </w:tr>
      <w:tr w:rsidR="00F2590F" w14:paraId="23224277" w14:textId="77777777">
        <w:trPr>
          <w:trHeight w:val="604"/>
        </w:trPr>
        <w:tc>
          <w:tcPr>
            <w:tcW w:w="454" w:type="pct"/>
            <w:tcBorders>
              <w:top w:val="single" w:sz="4" w:space="0" w:color="auto"/>
              <w:bottom w:val="single" w:sz="4" w:space="0" w:color="auto"/>
              <w:right w:val="single" w:sz="4" w:space="0" w:color="auto"/>
            </w:tcBorders>
            <w:vAlign w:val="center"/>
          </w:tcPr>
          <w:p w14:paraId="342384E6"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13</w:t>
            </w:r>
          </w:p>
        </w:tc>
        <w:tc>
          <w:tcPr>
            <w:tcW w:w="4546" w:type="pct"/>
            <w:tcBorders>
              <w:top w:val="single" w:sz="4" w:space="0" w:color="auto"/>
              <w:left w:val="single" w:sz="4" w:space="0" w:color="auto"/>
              <w:bottom w:val="single" w:sz="4" w:space="0" w:color="auto"/>
            </w:tcBorders>
            <w:vAlign w:val="center"/>
          </w:tcPr>
          <w:p w14:paraId="51AE3489"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rPr>
              <w:t>资格审查方式：实行资格后审</w:t>
            </w:r>
          </w:p>
        </w:tc>
      </w:tr>
      <w:tr w:rsidR="00F2590F" w14:paraId="71494F34" w14:textId="77777777">
        <w:trPr>
          <w:trHeight w:val="607"/>
        </w:trPr>
        <w:tc>
          <w:tcPr>
            <w:tcW w:w="454" w:type="pct"/>
            <w:tcBorders>
              <w:top w:val="single" w:sz="4" w:space="0" w:color="auto"/>
              <w:bottom w:val="single" w:sz="4" w:space="0" w:color="auto"/>
              <w:right w:val="single" w:sz="4" w:space="0" w:color="auto"/>
            </w:tcBorders>
            <w:vAlign w:val="center"/>
          </w:tcPr>
          <w:p w14:paraId="745C88C6"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15</w:t>
            </w:r>
          </w:p>
        </w:tc>
        <w:tc>
          <w:tcPr>
            <w:tcW w:w="4546" w:type="pct"/>
            <w:tcBorders>
              <w:top w:val="single" w:sz="4" w:space="0" w:color="auto"/>
              <w:left w:val="single" w:sz="4" w:space="0" w:color="auto"/>
              <w:bottom w:val="single" w:sz="4" w:space="0" w:color="auto"/>
            </w:tcBorders>
            <w:vAlign w:val="center"/>
          </w:tcPr>
          <w:p w14:paraId="1CF800F4"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勘察现场：投标人自行勘察</w:t>
            </w:r>
          </w:p>
        </w:tc>
      </w:tr>
      <w:tr w:rsidR="00F2590F" w14:paraId="3EB11DF0" w14:textId="77777777">
        <w:trPr>
          <w:trHeight w:val="615"/>
        </w:trPr>
        <w:tc>
          <w:tcPr>
            <w:tcW w:w="454" w:type="pct"/>
            <w:tcBorders>
              <w:top w:val="single" w:sz="4" w:space="0" w:color="auto"/>
              <w:bottom w:val="single" w:sz="4" w:space="0" w:color="auto"/>
              <w:right w:val="single" w:sz="4" w:space="0" w:color="auto"/>
            </w:tcBorders>
            <w:vAlign w:val="center"/>
          </w:tcPr>
          <w:p w14:paraId="2470716F"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16</w:t>
            </w:r>
          </w:p>
        </w:tc>
        <w:tc>
          <w:tcPr>
            <w:tcW w:w="4546" w:type="pct"/>
            <w:tcBorders>
              <w:top w:val="single" w:sz="4" w:space="0" w:color="auto"/>
              <w:left w:val="single" w:sz="4" w:space="0" w:color="auto"/>
              <w:bottom w:val="single" w:sz="4" w:space="0" w:color="auto"/>
            </w:tcBorders>
            <w:vAlign w:val="center"/>
          </w:tcPr>
          <w:p w14:paraId="08BC6666" w14:textId="0C491E46"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投标答疑时间：</w:t>
            </w:r>
            <w:r>
              <w:rPr>
                <w:rFonts w:ascii="宋体" w:hAnsi="宋体" w:cs="宋体"/>
                <w:sz w:val="24"/>
                <w:lang w:val="zh-CN"/>
              </w:rPr>
              <w:t>202</w:t>
            </w:r>
            <w:r>
              <w:rPr>
                <w:rFonts w:ascii="宋体" w:hAnsi="宋体" w:cs="宋体" w:hint="eastAsia"/>
                <w:sz w:val="24"/>
              </w:rPr>
              <w:t>2</w:t>
            </w:r>
            <w:r>
              <w:rPr>
                <w:rFonts w:ascii="宋体" w:hAnsi="宋体" w:cs="宋体" w:hint="eastAsia"/>
                <w:sz w:val="24"/>
                <w:lang w:val="zh-CN"/>
              </w:rPr>
              <w:t>年</w:t>
            </w:r>
            <w:r w:rsidR="005A3FC9">
              <w:rPr>
                <w:rFonts w:ascii="宋体" w:hAnsi="宋体" w:cs="宋体"/>
                <w:sz w:val="24"/>
              </w:rPr>
              <w:t>6</w:t>
            </w:r>
            <w:r>
              <w:rPr>
                <w:rFonts w:ascii="宋体" w:hAnsi="宋体" w:cs="宋体" w:hint="eastAsia"/>
                <w:sz w:val="24"/>
                <w:lang w:val="zh-CN"/>
              </w:rPr>
              <w:t>月</w:t>
            </w:r>
            <w:r w:rsidR="005A3FC9">
              <w:rPr>
                <w:rFonts w:ascii="宋体" w:hAnsi="宋体" w:cs="宋体"/>
                <w:sz w:val="24"/>
              </w:rPr>
              <w:t>17</w:t>
            </w:r>
            <w:r>
              <w:rPr>
                <w:rFonts w:ascii="宋体" w:hAnsi="宋体" w:cs="宋体" w:hint="eastAsia"/>
                <w:sz w:val="24"/>
                <w:lang w:val="zh-CN"/>
              </w:rPr>
              <w:t>日1</w:t>
            </w:r>
            <w:r>
              <w:rPr>
                <w:rFonts w:ascii="宋体" w:hAnsi="宋体" w:cs="宋体"/>
                <w:sz w:val="24"/>
                <w:lang w:val="zh-CN"/>
              </w:rPr>
              <w:t>5</w:t>
            </w:r>
            <w:r>
              <w:rPr>
                <w:rFonts w:ascii="宋体" w:hAnsi="宋体" w:cs="宋体" w:hint="eastAsia"/>
                <w:sz w:val="24"/>
                <w:lang w:val="zh-CN"/>
              </w:rPr>
              <w:t>:</w:t>
            </w:r>
            <w:r>
              <w:rPr>
                <w:rFonts w:ascii="宋体" w:hAnsi="宋体" w:cs="宋体"/>
                <w:sz w:val="24"/>
                <w:lang w:val="zh-CN"/>
              </w:rPr>
              <w:t>00</w:t>
            </w:r>
            <w:r>
              <w:rPr>
                <w:rFonts w:ascii="宋体" w:hAnsi="宋体" w:cs="宋体" w:hint="eastAsia"/>
                <w:sz w:val="24"/>
                <w:lang w:val="zh-CN"/>
              </w:rPr>
              <w:t>止</w:t>
            </w:r>
          </w:p>
        </w:tc>
      </w:tr>
      <w:tr w:rsidR="00F2590F" w14:paraId="4429D4C6" w14:textId="77777777">
        <w:trPr>
          <w:trHeight w:val="622"/>
        </w:trPr>
        <w:tc>
          <w:tcPr>
            <w:tcW w:w="454" w:type="pct"/>
            <w:tcBorders>
              <w:top w:val="single" w:sz="4" w:space="0" w:color="auto"/>
              <w:bottom w:val="single" w:sz="4" w:space="0" w:color="auto"/>
              <w:right w:val="single" w:sz="4" w:space="0" w:color="auto"/>
            </w:tcBorders>
            <w:vAlign w:val="center"/>
          </w:tcPr>
          <w:p w14:paraId="2BD65396"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17</w:t>
            </w:r>
          </w:p>
        </w:tc>
        <w:tc>
          <w:tcPr>
            <w:tcW w:w="4546" w:type="pct"/>
            <w:tcBorders>
              <w:top w:val="single" w:sz="4" w:space="0" w:color="auto"/>
              <w:left w:val="single" w:sz="4" w:space="0" w:color="auto"/>
              <w:bottom w:val="single" w:sz="4" w:space="0" w:color="auto"/>
            </w:tcBorders>
            <w:vAlign w:val="center"/>
          </w:tcPr>
          <w:p w14:paraId="58515B56" w14:textId="3C8A2EDF"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投标截止时间：</w:t>
            </w:r>
            <w:r>
              <w:rPr>
                <w:rFonts w:ascii="宋体" w:hAnsi="宋体" w:cs="宋体"/>
                <w:sz w:val="24"/>
                <w:lang w:val="zh-CN"/>
              </w:rPr>
              <w:t>202</w:t>
            </w:r>
            <w:r>
              <w:rPr>
                <w:rFonts w:ascii="宋体" w:hAnsi="宋体" w:cs="宋体" w:hint="eastAsia"/>
                <w:sz w:val="24"/>
              </w:rPr>
              <w:t>2</w:t>
            </w:r>
            <w:r>
              <w:rPr>
                <w:rFonts w:ascii="宋体" w:hAnsi="宋体" w:cs="宋体" w:hint="eastAsia"/>
                <w:sz w:val="24"/>
                <w:lang w:val="zh-CN"/>
              </w:rPr>
              <w:t>年</w:t>
            </w:r>
            <w:r w:rsidR="005A3FC9">
              <w:rPr>
                <w:rFonts w:ascii="宋体" w:hAnsi="宋体" w:cs="宋体"/>
                <w:sz w:val="24"/>
              </w:rPr>
              <w:t>6</w:t>
            </w:r>
            <w:r>
              <w:rPr>
                <w:rFonts w:ascii="宋体" w:hAnsi="宋体" w:cs="宋体" w:hint="eastAsia"/>
                <w:sz w:val="24"/>
                <w:lang w:val="zh-CN"/>
              </w:rPr>
              <w:t>月</w:t>
            </w:r>
            <w:r w:rsidR="005A3FC9">
              <w:rPr>
                <w:rFonts w:ascii="宋体" w:hAnsi="宋体" w:cs="宋体"/>
                <w:sz w:val="24"/>
              </w:rPr>
              <w:t>17</w:t>
            </w:r>
            <w:r>
              <w:rPr>
                <w:rFonts w:ascii="宋体" w:hAnsi="宋体" w:cs="宋体" w:hint="eastAsia"/>
                <w:sz w:val="24"/>
                <w:lang w:val="zh-CN"/>
              </w:rPr>
              <w:t>日1</w:t>
            </w:r>
            <w:r>
              <w:rPr>
                <w:rFonts w:ascii="宋体" w:hAnsi="宋体" w:cs="宋体"/>
                <w:sz w:val="24"/>
                <w:lang w:val="zh-CN"/>
              </w:rPr>
              <w:t>5</w:t>
            </w:r>
            <w:r>
              <w:rPr>
                <w:rFonts w:ascii="宋体" w:hAnsi="宋体" w:cs="宋体" w:hint="eastAsia"/>
                <w:sz w:val="24"/>
                <w:lang w:val="zh-CN"/>
              </w:rPr>
              <w:t>:</w:t>
            </w:r>
            <w:r>
              <w:rPr>
                <w:rFonts w:ascii="宋体" w:hAnsi="宋体" w:cs="宋体"/>
                <w:sz w:val="24"/>
                <w:lang w:val="zh-CN"/>
              </w:rPr>
              <w:t>00</w:t>
            </w:r>
          </w:p>
        </w:tc>
      </w:tr>
      <w:tr w:rsidR="00F2590F" w14:paraId="0251F789" w14:textId="77777777">
        <w:trPr>
          <w:trHeight w:val="616"/>
        </w:trPr>
        <w:tc>
          <w:tcPr>
            <w:tcW w:w="454" w:type="pct"/>
            <w:tcBorders>
              <w:top w:val="single" w:sz="4" w:space="0" w:color="auto"/>
              <w:bottom w:val="single" w:sz="4" w:space="0" w:color="auto"/>
              <w:right w:val="single" w:sz="4" w:space="0" w:color="auto"/>
            </w:tcBorders>
            <w:vAlign w:val="center"/>
          </w:tcPr>
          <w:p w14:paraId="13D4844D"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18</w:t>
            </w:r>
          </w:p>
        </w:tc>
        <w:tc>
          <w:tcPr>
            <w:tcW w:w="4546" w:type="pct"/>
            <w:tcBorders>
              <w:top w:val="single" w:sz="4" w:space="0" w:color="auto"/>
              <w:left w:val="single" w:sz="4" w:space="0" w:color="auto"/>
              <w:bottom w:val="single" w:sz="4" w:space="0" w:color="auto"/>
            </w:tcBorders>
            <w:vAlign w:val="center"/>
          </w:tcPr>
          <w:p w14:paraId="5AE445AD" w14:textId="4166E59B"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开标时间：</w:t>
            </w:r>
            <w:r>
              <w:rPr>
                <w:rFonts w:ascii="宋体" w:hAnsi="宋体" w:cs="宋体"/>
                <w:sz w:val="24"/>
                <w:lang w:val="zh-CN"/>
              </w:rPr>
              <w:t>202</w:t>
            </w:r>
            <w:r>
              <w:rPr>
                <w:rFonts w:ascii="宋体" w:hAnsi="宋体" w:cs="宋体" w:hint="eastAsia"/>
                <w:sz w:val="24"/>
              </w:rPr>
              <w:t>2</w:t>
            </w:r>
            <w:r>
              <w:rPr>
                <w:rFonts w:ascii="宋体" w:hAnsi="宋体" w:cs="宋体" w:hint="eastAsia"/>
                <w:sz w:val="24"/>
                <w:lang w:val="zh-CN"/>
              </w:rPr>
              <w:t>年</w:t>
            </w:r>
            <w:r w:rsidR="005A3FC9">
              <w:rPr>
                <w:rFonts w:ascii="宋体" w:hAnsi="宋体" w:cs="宋体"/>
                <w:sz w:val="24"/>
              </w:rPr>
              <w:t>6</w:t>
            </w:r>
            <w:r>
              <w:rPr>
                <w:rFonts w:ascii="宋体" w:hAnsi="宋体" w:cs="宋体" w:hint="eastAsia"/>
                <w:sz w:val="24"/>
                <w:lang w:val="zh-CN"/>
              </w:rPr>
              <w:t>月</w:t>
            </w:r>
            <w:r w:rsidR="005A3FC9">
              <w:rPr>
                <w:rFonts w:ascii="宋体" w:hAnsi="宋体" w:cs="宋体"/>
                <w:sz w:val="24"/>
              </w:rPr>
              <w:t>20</w:t>
            </w:r>
            <w:r>
              <w:rPr>
                <w:rFonts w:ascii="宋体" w:hAnsi="宋体" w:cs="宋体" w:hint="eastAsia"/>
                <w:sz w:val="24"/>
                <w:lang w:val="zh-CN"/>
              </w:rPr>
              <w:t>日</w:t>
            </w:r>
          </w:p>
        </w:tc>
      </w:tr>
      <w:tr w:rsidR="00F2590F" w14:paraId="52092F37" w14:textId="77777777">
        <w:trPr>
          <w:trHeight w:val="610"/>
        </w:trPr>
        <w:tc>
          <w:tcPr>
            <w:tcW w:w="454" w:type="pct"/>
            <w:tcBorders>
              <w:top w:val="single" w:sz="4" w:space="0" w:color="auto"/>
              <w:bottom w:val="single" w:sz="4" w:space="0" w:color="auto"/>
              <w:right w:val="single" w:sz="4" w:space="0" w:color="auto"/>
            </w:tcBorders>
            <w:vAlign w:val="center"/>
          </w:tcPr>
          <w:p w14:paraId="1D91F5A6"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19</w:t>
            </w:r>
          </w:p>
        </w:tc>
        <w:tc>
          <w:tcPr>
            <w:tcW w:w="4546" w:type="pct"/>
            <w:tcBorders>
              <w:top w:val="single" w:sz="4" w:space="0" w:color="auto"/>
              <w:left w:val="single" w:sz="4" w:space="0" w:color="auto"/>
              <w:bottom w:val="single" w:sz="4" w:space="0" w:color="auto"/>
            </w:tcBorders>
            <w:vAlign w:val="center"/>
          </w:tcPr>
          <w:p w14:paraId="0389A199"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评标方法：百分制综合评标法</w:t>
            </w:r>
          </w:p>
        </w:tc>
      </w:tr>
      <w:tr w:rsidR="00F2590F" w14:paraId="7D774853" w14:textId="77777777">
        <w:trPr>
          <w:trHeight w:val="605"/>
        </w:trPr>
        <w:tc>
          <w:tcPr>
            <w:tcW w:w="454" w:type="pct"/>
            <w:tcBorders>
              <w:top w:val="single" w:sz="4" w:space="0" w:color="auto"/>
              <w:bottom w:val="single" w:sz="4" w:space="0" w:color="auto"/>
              <w:right w:val="single" w:sz="4" w:space="0" w:color="auto"/>
            </w:tcBorders>
            <w:vAlign w:val="center"/>
          </w:tcPr>
          <w:p w14:paraId="45653981"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20</w:t>
            </w:r>
          </w:p>
        </w:tc>
        <w:tc>
          <w:tcPr>
            <w:tcW w:w="4546" w:type="pct"/>
            <w:tcBorders>
              <w:top w:val="single" w:sz="4" w:space="0" w:color="auto"/>
              <w:left w:val="single" w:sz="4" w:space="0" w:color="auto"/>
              <w:bottom w:val="single" w:sz="4" w:space="0" w:color="auto"/>
            </w:tcBorders>
            <w:vAlign w:val="center"/>
          </w:tcPr>
          <w:p w14:paraId="575BF29D"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投标文件份数：正本一套，副本六套</w:t>
            </w:r>
          </w:p>
        </w:tc>
      </w:tr>
      <w:tr w:rsidR="00F2590F" w14:paraId="427E0B15" w14:textId="77777777">
        <w:trPr>
          <w:trHeight w:val="613"/>
        </w:trPr>
        <w:tc>
          <w:tcPr>
            <w:tcW w:w="454" w:type="pct"/>
            <w:tcBorders>
              <w:top w:val="single" w:sz="4" w:space="0" w:color="auto"/>
              <w:bottom w:val="single" w:sz="4" w:space="0" w:color="auto"/>
              <w:right w:val="single" w:sz="4" w:space="0" w:color="auto"/>
            </w:tcBorders>
            <w:vAlign w:val="center"/>
          </w:tcPr>
          <w:p w14:paraId="641E8971"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21</w:t>
            </w:r>
          </w:p>
        </w:tc>
        <w:tc>
          <w:tcPr>
            <w:tcW w:w="4546" w:type="pct"/>
            <w:tcBorders>
              <w:top w:val="single" w:sz="4" w:space="0" w:color="auto"/>
              <w:left w:val="single" w:sz="4" w:space="0" w:color="auto"/>
              <w:bottom w:val="single" w:sz="4" w:space="0" w:color="auto"/>
            </w:tcBorders>
            <w:vAlign w:val="center"/>
          </w:tcPr>
          <w:p w14:paraId="028BA678"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联系人：祝隐峰</w:t>
            </w:r>
          </w:p>
        </w:tc>
      </w:tr>
      <w:tr w:rsidR="00F2590F" w14:paraId="6A604B3D" w14:textId="77777777">
        <w:trPr>
          <w:trHeight w:val="621"/>
        </w:trPr>
        <w:tc>
          <w:tcPr>
            <w:tcW w:w="454" w:type="pct"/>
            <w:tcBorders>
              <w:top w:val="single" w:sz="4" w:space="0" w:color="auto"/>
              <w:bottom w:val="single" w:sz="4" w:space="0" w:color="auto"/>
              <w:right w:val="single" w:sz="4" w:space="0" w:color="auto"/>
            </w:tcBorders>
            <w:vAlign w:val="center"/>
          </w:tcPr>
          <w:p w14:paraId="787BF507"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22</w:t>
            </w:r>
          </w:p>
        </w:tc>
        <w:tc>
          <w:tcPr>
            <w:tcW w:w="4546" w:type="pct"/>
            <w:tcBorders>
              <w:top w:val="single" w:sz="4" w:space="0" w:color="auto"/>
              <w:left w:val="single" w:sz="4" w:space="0" w:color="auto"/>
              <w:bottom w:val="single" w:sz="4" w:space="0" w:color="auto"/>
            </w:tcBorders>
            <w:vAlign w:val="center"/>
          </w:tcPr>
          <w:p w14:paraId="4673FA90" w14:textId="77777777" w:rsidR="00F2590F" w:rsidRDefault="00656F9E">
            <w:pPr>
              <w:autoSpaceDE w:val="0"/>
              <w:autoSpaceDN w:val="0"/>
              <w:adjustRightInd w:val="0"/>
              <w:rPr>
                <w:rFonts w:ascii="宋体" w:hAnsi="宋体" w:cs="宋体"/>
                <w:sz w:val="24"/>
                <w:lang w:val="zh-CN"/>
              </w:rPr>
            </w:pPr>
            <w:r>
              <w:rPr>
                <w:rFonts w:ascii="宋体" w:hAnsi="宋体" w:cs="宋体" w:hint="eastAsia"/>
                <w:sz w:val="24"/>
                <w:lang w:val="zh-CN"/>
              </w:rPr>
              <w:t>投标文件递交地点：上海市浦东新区福山路4</w:t>
            </w:r>
            <w:r>
              <w:rPr>
                <w:rFonts w:ascii="宋体" w:hAnsi="宋体" w:cs="宋体"/>
                <w:sz w:val="24"/>
                <w:lang w:val="zh-CN"/>
              </w:rPr>
              <w:t>50</w:t>
            </w:r>
            <w:r>
              <w:rPr>
                <w:rFonts w:ascii="宋体" w:hAnsi="宋体" w:cs="宋体" w:hint="eastAsia"/>
                <w:sz w:val="24"/>
                <w:lang w:val="zh-CN"/>
              </w:rPr>
              <w:t>号新天国际大厦2</w:t>
            </w:r>
            <w:r>
              <w:rPr>
                <w:rFonts w:ascii="宋体" w:hAnsi="宋体" w:cs="宋体"/>
                <w:sz w:val="24"/>
                <w:lang w:val="zh-CN"/>
              </w:rPr>
              <w:t>4</w:t>
            </w:r>
            <w:r>
              <w:rPr>
                <w:rFonts w:ascii="宋体" w:hAnsi="宋体" w:cs="宋体" w:hint="eastAsia"/>
                <w:sz w:val="24"/>
                <w:lang w:val="zh-CN"/>
              </w:rPr>
              <w:t>楼A</w:t>
            </w:r>
            <w:r>
              <w:rPr>
                <w:rFonts w:ascii="宋体" w:hAnsi="宋体" w:cs="宋体"/>
                <w:sz w:val="24"/>
                <w:lang w:val="zh-CN"/>
              </w:rPr>
              <w:t>B</w:t>
            </w:r>
            <w:r>
              <w:rPr>
                <w:rFonts w:ascii="宋体" w:hAnsi="宋体" w:cs="宋体" w:hint="eastAsia"/>
                <w:sz w:val="24"/>
                <w:lang w:val="zh-CN"/>
              </w:rPr>
              <w:t>座</w:t>
            </w:r>
          </w:p>
        </w:tc>
      </w:tr>
      <w:tr w:rsidR="00F2590F" w14:paraId="3870525F" w14:textId="77777777">
        <w:trPr>
          <w:trHeight w:val="615"/>
        </w:trPr>
        <w:tc>
          <w:tcPr>
            <w:tcW w:w="454" w:type="pct"/>
            <w:tcBorders>
              <w:top w:val="single" w:sz="4" w:space="0" w:color="auto"/>
              <w:bottom w:val="single" w:sz="4" w:space="0" w:color="auto"/>
              <w:right w:val="single" w:sz="4" w:space="0" w:color="auto"/>
            </w:tcBorders>
            <w:vAlign w:val="center"/>
          </w:tcPr>
          <w:p w14:paraId="0B3356B4"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23</w:t>
            </w:r>
          </w:p>
        </w:tc>
        <w:tc>
          <w:tcPr>
            <w:tcW w:w="4546" w:type="pct"/>
            <w:tcBorders>
              <w:top w:val="single" w:sz="4" w:space="0" w:color="auto"/>
              <w:left w:val="single" w:sz="4" w:space="0" w:color="auto"/>
              <w:bottom w:val="single" w:sz="4" w:space="0" w:color="auto"/>
            </w:tcBorders>
            <w:vAlign w:val="center"/>
          </w:tcPr>
          <w:p w14:paraId="4B91EE50" w14:textId="77777777" w:rsidR="00F2590F" w:rsidRDefault="00656F9E">
            <w:pPr>
              <w:autoSpaceDE w:val="0"/>
              <w:autoSpaceDN w:val="0"/>
              <w:adjustRightInd w:val="0"/>
              <w:rPr>
                <w:rFonts w:ascii="宋体" w:hAnsi="宋体" w:cs="宋体"/>
                <w:sz w:val="24"/>
              </w:rPr>
            </w:pPr>
            <w:r>
              <w:rPr>
                <w:rFonts w:ascii="宋体" w:hAnsi="宋体" w:cs="宋体" w:hint="eastAsia"/>
                <w:sz w:val="24"/>
                <w:lang w:val="zh-CN"/>
              </w:rPr>
              <w:t>联系电话：</w:t>
            </w:r>
            <w:r>
              <w:rPr>
                <w:rFonts w:ascii="宋体" w:hAnsi="宋体" w:cs="宋体" w:hint="eastAsia"/>
                <w:sz w:val="24"/>
              </w:rPr>
              <w:t>13661876554</w:t>
            </w:r>
          </w:p>
        </w:tc>
      </w:tr>
    </w:tbl>
    <w:p w14:paraId="4814E226" w14:textId="77777777" w:rsidR="00F2590F" w:rsidRDefault="00F2590F">
      <w:pPr>
        <w:rPr>
          <w:lang w:val="zh-CN"/>
        </w:rPr>
      </w:pPr>
      <w:bookmarkStart w:id="17" w:name="_Toc89792919"/>
      <w:bookmarkStart w:id="18" w:name="_Toc244628934"/>
      <w:bookmarkStart w:id="19" w:name="_Toc244629400"/>
      <w:bookmarkStart w:id="20" w:name="_Hlk89697663"/>
    </w:p>
    <w:p w14:paraId="6434AB43" w14:textId="77777777" w:rsidR="00F2590F" w:rsidRDefault="00656F9E">
      <w:pPr>
        <w:widowControl/>
        <w:jc w:val="left"/>
        <w:rPr>
          <w:rFonts w:ascii="宋体" w:hAnsi="宋体" w:cs="宋体"/>
          <w:b/>
          <w:bCs/>
          <w:sz w:val="36"/>
          <w:szCs w:val="36"/>
          <w:lang w:val="zh-CN"/>
        </w:rPr>
      </w:pPr>
      <w:r>
        <w:rPr>
          <w:rFonts w:ascii="宋体" w:hAnsi="宋体" w:cs="宋体"/>
          <w:szCs w:val="36"/>
          <w:lang w:val="zh-CN"/>
        </w:rPr>
        <w:br w:type="page"/>
      </w:r>
    </w:p>
    <w:p w14:paraId="539B12EA" w14:textId="77777777" w:rsidR="00F2590F" w:rsidRDefault="00656F9E">
      <w:pPr>
        <w:pStyle w:val="ae"/>
        <w:rPr>
          <w:rFonts w:ascii="黑体" w:eastAsia="黑体" w:hAnsi="黑体" w:cs="宋体"/>
        </w:rPr>
      </w:pPr>
      <w:r>
        <w:rPr>
          <w:rFonts w:ascii="黑体" w:eastAsia="黑体" w:hAnsi="黑体" w:cs="宋体" w:hint="eastAsia"/>
        </w:rPr>
        <w:t>二、投标须知</w:t>
      </w:r>
      <w:bookmarkEnd w:id="17"/>
      <w:bookmarkEnd w:id="18"/>
      <w:bookmarkEnd w:id="19"/>
    </w:p>
    <w:p w14:paraId="7F317239" w14:textId="77777777" w:rsidR="00F2590F" w:rsidRDefault="00656F9E">
      <w:pPr>
        <w:pStyle w:val="12"/>
        <w:numPr>
          <w:ilvl w:val="1"/>
          <w:numId w:val="2"/>
        </w:numPr>
        <w:ind w:left="567"/>
        <w:rPr>
          <w:rFonts w:cs="宋体"/>
          <w:sz w:val="24"/>
        </w:rPr>
      </w:pPr>
      <w:r>
        <w:rPr>
          <w:rFonts w:cs="宋体" w:hint="eastAsia"/>
          <w:sz w:val="24"/>
        </w:rPr>
        <w:t>工程概况</w:t>
      </w:r>
    </w:p>
    <w:p w14:paraId="26F7DF08" w14:textId="2D9B1303" w:rsidR="00F2590F" w:rsidRDefault="00656F9E">
      <w:pPr>
        <w:pStyle w:val="12"/>
        <w:numPr>
          <w:ilvl w:val="2"/>
          <w:numId w:val="2"/>
        </w:numPr>
        <w:ind w:left="426" w:firstLine="0"/>
        <w:rPr>
          <w:rFonts w:cs="宋体"/>
          <w:sz w:val="24"/>
        </w:rPr>
      </w:pPr>
      <w:r>
        <w:rPr>
          <w:rFonts w:cs="宋体" w:hint="eastAsia"/>
          <w:b w:val="0"/>
          <w:bCs/>
          <w:sz w:val="24"/>
        </w:rPr>
        <w:t>工程名称：际丰投资</w:t>
      </w:r>
      <w:r>
        <w:rPr>
          <w:rFonts w:cs="宋体"/>
          <w:b w:val="0"/>
          <w:bCs/>
          <w:sz w:val="24"/>
        </w:rPr>
        <w:t>-</w:t>
      </w:r>
      <w:r>
        <w:rPr>
          <w:rFonts w:cs="宋体" w:hint="eastAsia"/>
          <w:b w:val="0"/>
          <w:bCs/>
          <w:sz w:val="24"/>
        </w:rPr>
        <w:t>新梅办公室</w:t>
      </w:r>
      <w:r>
        <w:rPr>
          <w:rFonts w:cs="宋体" w:hint="eastAsia"/>
          <w:b w:val="0"/>
          <w:bCs/>
          <w:sz w:val="24"/>
          <w:lang w:val="en-US"/>
        </w:rPr>
        <w:t>弱电</w:t>
      </w:r>
      <w:r>
        <w:rPr>
          <w:rFonts w:cs="宋体" w:hint="eastAsia"/>
          <w:b w:val="0"/>
          <w:bCs/>
          <w:sz w:val="24"/>
        </w:rPr>
        <w:t>工程</w:t>
      </w:r>
    </w:p>
    <w:p w14:paraId="0E340628" w14:textId="77777777" w:rsidR="00F2590F" w:rsidRDefault="00656F9E">
      <w:pPr>
        <w:pStyle w:val="12"/>
        <w:numPr>
          <w:ilvl w:val="2"/>
          <w:numId w:val="2"/>
        </w:numPr>
        <w:ind w:left="426" w:firstLine="0"/>
        <w:rPr>
          <w:rFonts w:cs="宋体"/>
          <w:b w:val="0"/>
          <w:bCs/>
          <w:sz w:val="24"/>
        </w:rPr>
      </w:pPr>
      <w:r>
        <w:rPr>
          <w:rFonts w:cs="宋体" w:hint="eastAsia"/>
          <w:b w:val="0"/>
          <w:bCs/>
          <w:sz w:val="24"/>
        </w:rPr>
        <w:t>建设地点：上海市浦东新区商城路506号新梅联合广场B座6层</w:t>
      </w:r>
    </w:p>
    <w:p w14:paraId="7CDCF49C" w14:textId="77777777" w:rsidR="00F2590F" w:rsidRDefault="00656F9E">
      <w:pPr>
        <w:pStyle w:val="12"/>
        <w:numPr>
          <w:ilvl w:val="2"/>
          <w:numId w:val="2"/>
        </w:numPr>
        <w:ind w:left="426" w:firstLine="0"/>
        <w:rPr>
          <w:rFonts w:cs="宋体"/>
          <w:b w:val="0"/>
          <w:bCs/>
          <w:sz w:val="24"/>
        </w:rPr>
      </w:pPr>
      <w:r>
        <w:rPr>
          <w:rFonts w:cs="宋体" w:hint="eastAsia"/>
          <w:b w:val="0"/>
          <w:bCs/>
          <w:sz w:val="24"/>
        </w:rPr>
        <w:t>资金来源：自筹，已经到位</w:t>
      </w:r>
    </w:p>
    <w:p w14:paraId="43A0FAD5" w14:textId="77777777" w:rsidR="00F2590F" w:rsidRDefault="00656F9E">
      <w:pPr>
        <w:pStyle w:val="12"/>
        <w:numPr>
          <w:ilvl w:val="2"/>
          <w:numId w:val="2"/>
        </w:numPr>
        <w:ind w:left="426" w:firstLine="0"/>
        <w:rPr>
          <w:rFonts w:cs="宋体"/>
          <w:b w:val="0"/>
          <w:bCs/>
          <w:sz w:val="24"/>
        </w:rPr>
      </w:pPr>
      <w:r>
        <w:rPr>
          <w:rFonts w:cs="宋体" w:hint="eastAsia"/>
          <w:b w:val="0"/>
          <w:bCs/>
          <w:sz w:val="24"/>
        </w:rPr>
        <w:t>施工内容：办公场地</w:t>
      </w:r>
      <w:r>
        <w:rPr>
          <w:rFonts w:cs="宋体" w:hint="eastAsia"/>
          <w:b w:val="0"/>
          <w:bCs/>
          <w:sz w:val="24"/>
          <w:lang w:val="en-US"/>
        </w:rPr>
        <w:t>弱电</w:t>
      </w:r>
      <w:r>
        <w:rPr>
          <w:rFonts w:cs="宋体" w:hint="eastAsia"/>
          <w:b w:val="0"/>
          <w:bCs/>
          <w:sz w:val="24"/>
        </w:rPr>
        <w:t>工程</w:t>
      </w:r>
    </w:p>
    <w:p w14:paraId="11C3A874" w14:textId="7BB9FC49" w:rsidR="00F2590F" w:rsidRPr="00B4025F" w:rsidRDefault="00656F9E">
      <w:pPr>
        <w:pStyle w:val="12"/>
        <w:numPr>
          <w:ilvl w:val="2"/>
          <w:numId w:val="2"/>
        </w:numPr>
        <w:ind w:left="426" w:firstLine="0"/>
        <w:rPr>
          <w:rFonts w:cs="宋体"/>
          <w:b w:val="0"/>
          <w:bCs/>
          <w:sz w:val="24"/>
        </w:rPr>
      </w:pPr>
      <w:r w:rsidRPr="00B4025F">
        <w:rPr>
          <w:rFonts w:cs="宋体" w:hint="eastAsia"/>
          <w:b w:val="0"/>
          <w:bCs/>
          <w:sz w:val="24"/>
        </w:rPr>
        <w:t>投标工期：</w:t>
      </w:r>
      <w:r w:rsidR="00B32B53">
        <w:rPr>
          <w:rFonts w:cs="宋体"/>
          <w:b w:val="0"/>
          <w:bCs/>
          <w:sz w:val="24"/>
        </w:rPr>
        <w:t>2022</w:t>
      </w:r>
      <w:r w:rsidR="00B32B53">
        <w:rPr>
          <w:rFonts w:cs="宋体" w:hint="eastAsia"/>
          <w:b w:val="0"/>
          <w:bCs/>
          <w:sz w:val="24"/>
        </w:rPr>
        <w:t>年7月3</w:t>
      </w:r>
      <w:r w:rsidR="00B32B53">
        <w:rPr>
          <w:rFonts w:cs="宋体"/>
          <w:b w:val="0"/>
          <w:bCs/>
          <w:sz w:val="24"/>
        </w:rPr>
        <w:t>1</w:t>
      </w:r>
      <w:r w:rsidR="00B32B53">
        <w:rPr>
          <w:rFonts w:cs="宋体" w:hint="eastAsia"/>
          <w:b w:val="0"/>
          <w:bCs/>
          <w:sz w:val="24"/>
        </w:rPr>
        <w:t>日前完成安装、调试</w:t>
      </w:r>
    </w:p>
    <w:p w14:paraId="2D15C2B2" w14:textId="77777777" w:rsidR="00F2590F" w:rsidRDefault="00656F9E">
      <w:pPr>
        <w:pStyle w:val="12"/>
        <w:numPr>
          <w:ilvl w:val="1"/>
          <w:numId w:val="2"/>
        </w:numPr>
        <w:ind w:left="567"/>
        <w:rPr>
          <w:rFonts w:cs="宋体"/>
          <w:sz w:val="24"/>
        </w:rPr>
      </w:pPr>
      <w:r>
        <w:rPr>
          <w:rFonts w:cs="宋体" w:hint="eastAsia"/>
          <w:sz w:val="24"/>
        </w:rPr>
        <w:t>招标范围和招标要求：</w:t>
      </w:r>
    </w:p>
    <w:p w14:paraId="36DAFE55" w14:textId="77777777" w:rsidR="00F2590F" w:rsidRDefault="00656F9E">
      <w:pPr>
        <w:pStyle w:val="12"/>
        <w:numPr>
          <w:ilvl w:val="2"/>
          <w:numId w:val="2"/>
        </w:numPr>
        <w:ind w:left="426" w:firstLine="0"/>
        <w:rPr>
          <w:rFonts w:cs="宋体"/>
          <w:b w:val="0"/>
          <w:bCs/>
          <w:sz w:val="24"/>
        </w:rPr>
      </w:pPr>
      <w:r>
        <w:rPr>
          <w:rFonts w:cs="宋体" w:hint="eastAsia"/>
          <w:b w:val="0"/>
          <w:bCs/>
          <w:sz w:val="24"/>
        </w:rPr>
        <w:t>招标范围：</w:t>
      </w:r>
      <w:r>
        <w:rPr>
          <w:rFonts w:cs="宋体"/>
          <w:b w:val="0"/>
          <w:bCs/>
          <w:sz w:val="24"/>
        </w:rPr>
        <w:t>网络设备</w:t>
      </w:r>
      <w:r>
        <w:rPr>
          <w:rFonts w:cs="宋体" w:hint="eastAsia"/>
          <w:b w:val="0"/>
          <w:bCs/>
          <w:sz w:val="24"/>
        </w:rPr>
        <w:t>、电话录音</w:t>
      </w:r>
      <w:r>
        <w:rPr>
          <w:rFonts w:cs="宋体"/>
          <w:b w:val="0"/>
          <w:bCs/>
          <w:sz w:val="24"/>
        </w:rPr>
        <w:t>平台设备</w:t>
      </w:r>
      <w:r>
        <w:rPr>
          <w:rFonts w:cs="宋体" w:hint="eastAsia"/>
          <w:b w:val="0"/>
          <w:bCs/>
          <w:sz w:val="24"/>
        </w:rPr>
        <w:t>、</w:t>
      </w:r>
      <w:r>
        <w:rPr>
          <w:rFonts w:cs="宋体"/>
          <w:b w:val="0"/>
          <w:bCs/>
          <w:sz w:val="24"/>
        </w:rPr>
        <w:t>机房 UPS 配电</w:t>
      </w:r>
      <w:r>
        <w:rPr>
          <w:rFonts w:cs="宋体" w:hint="eastAsia"/>
          <w:b w:val="0"/>
          <w:bCs/>
          <w:sz w:val="24"/>
        </w:rPr>
        <w:t>、</w:t>
      </w:r>
      <w:r>
        <w:rPr>
          <w:rFonts w:cs="宋体"/>
          <w:b w:val="0"/>
          <w:bCs/>
          <w:sz w:val="24"/>
        </w:rPr>
        <w:t>无线网络系统</w:t>
      </w:r>
      <w:r>
        <w:rPr>
          <w:rFonts w:cs="宋体" w:hint="eastAsia"/>
          <w:b w:val="0"/>
          <w:bCs/>
          <w:sz w:val="24"/>
        </w:rPr>
        <w:t>、</w:t>
      </w:r>
      <w:r>
        <w:rPr>
          <w:rFonts w:cs="宋体"/>
          <w:b w:val="0"/>
          <w:bCs/>
          <w:sz w:val="24"/>
        </w:rPr>
        <w:t>监控系统工程</w:t>
      </w:r>
      <w:r>
        <w:rPr>
          <w:rFonts w:cs="宋体" w:hint="eastAsia"/>
          <w:b w:val="0"/>
          <w:bCs/>
          <w:sz w:val="24"/>
        </w:rPr>
        <w:t>等项目的采购、安装、调试、售后服务。</w:t>
      </w:r>
    </w:p>
    <w:p w14:paraId="0A5BCA4A" w14:textId="77777777" w:rsidR="00F2590F" w:rsidRDefault="00656F9E">
      <w:pPr>
        <w:pStyle w:val="12"/>
        <w:numPr>
          <w:ilvl w:val="2"/>
          <w:numId w:val="2"/>
        </w:numPr>
        <w:ind w:left="426" w:firstLine="0"/>
        <w:rPr>
          <w:rFonts w:cs="宋体"/>
          <w:b w:val="0"/>
          <w:bCs/>
          <w:sz w:val="24"/>
        </w:rPr>
      </w:pPr>
      <w:r>
        <w:rPr>
          <w:rFonts w:cs="宋体" w:hint="eastAsia"/>
          <w:b w:val="0"/>
          <w:bCs/>
          <w:sz w:val="24"/>
        </w:rPr>
        <w:t>招标要求：</w:t>
      </w:r>
    </w:p>
    <w:p w14:paraId="7E6C3054" w14:textId="77777777" w:rsidR="00F2590F" w:rsidRDefault="00656F9E">
      <w:pPr>
        <w:pStyle w:val="12"/>
        <w:numPr>
          <w:ilvl w:val="3"/>
          <w:numId w:val="2"/>
        </w:numPr>
        <w:ind w:left="426" w:firstLine="0"/>
        <w:rPr>
          <w:rFonts w:cs="宋体"/>
          <w:b w:val="0"/>
          <w:bCs/>
          <w:sz w:val="24"/>
        </w:rPr>
      </w:pPr>
      <w:r>
        <w:rPr>
          <w:rFonts w:cs="宋体" w:hint="eastAsia"/>
          <w:b w:val="0"/>
          <w:bCs/>
          <w:sz w:val="24"/>
        </w:rPr>
        <w:t>中标人应严格按照中标后在具体施工项目中经确认的施工组织设计组织施工，并无条件地接受建设单位及其委托的工程监理单位对工程施工进度、造价、质量、安全、文明施工环境保护的监督管理。</w:t>
      </w:r>
    </w:p>
    <w:p w14:paraId="1786F03E" w14:textId="77777777" w:rsidR="00F2590F" w:rsidRDefault="00656F9E">
      <w:pPr>
        <w:pStyle w:val="12"/>
        <w:numPr>
          <w:ilvl w:val="3"/>
          <w:numId w:val="2"/>
        </w:numPr>
        <w:ind w:left="426" w:firstLine="0"/>
        <w:rPr>
          <w:rFonts w:cs="宋体"/>
          <w:b w:val="0"/>
          <w:bCs/>
          <w:sz w:val="24"/>
        </w:rPr>
      </w:pPr>
      <w:r>
        <w:rPr>
          <w:rFonts w:cs="宋体" w:hint="eastAsia"/>
          <w:b w:val="0"/>
          <w:bCs/>
          <w:sz w:val="24"/>
        </w:rPr>
        <w:t>中标人在投标书中承诺选定的专业技术人员、管理人员，未经建设单位同意，不得任意调换和撤离。</w:t>
      </w:r>
    </w:p>
    <w:p w14:paraId="2EBB3964" w14:textId="77777777" w:rsidR="00F2590F" w:rsidRDefault="00656F9E">
      <w:pPr>
        <w:pStyle w:val="12"/>
        <w:numPr>
          <w:ilvl w:val="3"/>
          <w:numId w:val="2"/>
        </w:numPr>
        <w:ind w:left="426" w:firstLine="0"/>
        <w:rPr>
          <w:rFonts w:cs="宋体"/>
          <w:b w:val="0"/>
          <w:bCs/>
          <w:sz w:val="24"/>
        </w:rPr>
      </w:pPr>
      <w:r>
        <w:rPr>
          <w:rFonts w:cs="宋体" w:hint="eastAsia"/>
          <w:b w:val="0"/>
          <w:bCs/>
          <w:sz w:val="24"/>
          <w:lang w:val="en-US"/>
        </w:rPr>
        <w:t>中</w:t>
      </w:r>
      <w:r>
        <w:rPr>
          <w:rFonts w:cs="宋体"/>
          <w:b w:val="0"/>
          <w:bCs/>
          <w:sz w:val="24"/>
          <w:lang w:val="en-US"/>
        </w:rPr>
        <w:t>标人在工程施工承包管理期间，须严格对施工现场进行管理。由于管理不善，引起政府有关部门罚款、停工整改等处罚，其发生的损失由施工承 包单位自行承担，且建设单位保留缓付工程款的权利</w:t>
      </w:r>
      <w:r>
        <w:rPr>
          <w:rFonts w:cs="宋体" w:hint="eastAsia"/>
          <w:b w:val="0"/>
          <w:bCs/>
          <w:sz w:val="24"/>
        </w:rPr>
        <w:t>。</w:t>
      </w:r>
    </w:p>
    <w:p w14:paraId="5F957403" w14:textId="77777777" w:rsidR="00F2590F" w:rsidRDefault="00656F9E">
      <w:pPr>
        <w:pStyle w:val="12"/>
        <w:numPr>
          <w:ilvl w:val="3"/>
          <w:numId w:val="2"/>
        </w:numPr>
        <w:ind w:left="426" w:firstLine="0"/>
        <w:rPr>
          <w:rFonts w:cs="宋体"/>
          <w:b w:val="0"/>
          <w:bCs/>
          <w:sz w:val="24"/>
        </w:rPr>
      </w:pPr>
      <w:r>
        <w:rPr>
          <w:rFonts w:cs="宋体"/>
          <w:b w:val="0"/>
          <w:bCs/>
          <w:sz w:val="24"/>
          <w:lang w:val="en-US"/>
        </w:rPr>
        <w:t>在工程承包管理期间，中标人应根据实际情况，以确保工地安全和已完工程的完好；</w:t>
      </w:r>
    </w:p>
    <w:p w14:paraId="03908A42" w14:textId="77777777" w:rsidR="00F2590F" w:rsidRDefault="00656F9E">
      <w:pPr>
        <w:pStyle w:val="12"/>
        <w:numPr>
          <w:ilvl w:val="3"/>
          <w:numId w:val="2"/>
        </w:numPr>
        <w:ind w:left="426" w:firstLine="0"/>
        <w:rPr>
          <w:rFonts w:cs="宋体"/>
          <w:b w:val="0"/>
          <w:bCs/>
          <w:sz w:val="24"/>
        </w:rPr>
      </w:pPr>
      <w:r>
        <w:rPr>
          <w:rFonts w:cs="宋体"/>
          <w:b w:val="0"/>
          <w:bCs/>
          <w:sz w:val="24"/>
          <w:lang w:val="en-US"/>
        </w:rPr>
        <w:t xml:space="preserve"> 中标人在工程承包管理期间，必须保证周边建筑物、道路、管线的正常 使用，如因中标人施工原因引起周边建筑物、道路、管线的损坏，由中标人无条件修复，费用由中标人负责</w:t>
      </w:r>
      <w:r>
        <w:rPr>
          <w:rFonts w:cs="宋体" w:hint="eastAsia"/>
          <w:b w:val="0"/>
          <w:bCs/>
          <w:sz w:val="24"/>
        </w:rPr>
        <w:t>。</w:t>
      </w:r>
    </w:p>
    <w:p w14:paraId="5B14C06B" w14:textId="77777777" w:rsidR="00F2590F" w:rsidRDefault="00656F9E">
      <w:pPr>
        <w:pStyle w:val="12"/>
        <w:numPr>
          <w:ilvl w:val="3"/>
          <w:numId w:val="2"/>
        </w:numPr>
        <w:ind w:left="426" w:firstLine="0"/>
        <w:rPr>
          <w:rFonts w:cs="宋体"/>
          <w:b w:val="0"/>
          <w:bCs/>
          <w:sz w:val="24"/>
        </w:rPr>
      </w:pPr>
      <w:r>
        <w:rPr>
          <w:rFonts w:cs="宋体" w:hint="eastAsia"/>
          <w:b w:val="0"/>
          <w:bCs/>
          <w:sz w:val="24"/>
        </w:rPr>
        <w:t>中标人应按行业规范要求，向招标人作出工程有关图纸及工艺流程以及合同 履行中结算、争议等内容的保密措施和保密承诺，并严格按保密措施和保密承诺执行。</w:t>
      </w:r>
    </w:p>
    <w:p w14:paraId="4626BCC9" w14:textId="77777777" w:rsidR="00F2590F" w:rsidRDefault="00656F9E">
      <w:pPr>
        <w:pStyle w:val="12"/>
        <w:numPr>
          <w:ilvl w:val="1"/>
          <w:numId w:val="2"/>
        </w:numPr>
        <w:ind w:left="567"/>
        <w:rPr>
          <w:rFonts w:cs="宋体"/>
          <w:sz w:val="24"/>
        </w:rPr>
      </w:pPr>
      <w:r>
        <w:rPr>
          <w:rFonts w:cs="宋体" w:hint="eastAsia"/>
          <w:sz w:val="24"/>
        </w:rPr>
        <w:t>投标人资格要求</w:t>
      </w:r>
    </w:p>
    <w:p w14:paraId="572544C8" w14:textId="77777777" w:rsidR="00F2590F" w:rsidRDefault="00656F9E">
      <w:pPr>
        <w:pStyle w:val="12"/>
        <w:numPr>
          <w:ilvl w:val="2"/>
          <w:numId w:val="2"/>
        </w:numPr>
        <w:ind w:left="426" w:firstLine="0"/>
        <w:rPr>
          <w:rFonts w:cs="宋体"/>
          <w:b w:val="0"/>
          <w:bCs/>
          <w:sz w:val="24"/>
        </w:rPr>
      </w:pPr>
      <w:r>
        <w:rPr>
          <w:rFonts w:cs="宋体" w:hint="eastAsia"/>
          <w:b w:val="0"/>
          <w:bCs/>
          <w:sz w:val="24"/>
        </w:rPr>
        <w:t>企业具有独立法人资格；</w:t>
      </w:r>
    </w:p>
    <w:p w14:paraId="4BCC9DB9" w14:textId="77777777" w:rsidR="00F2590F" w:rsidRDefault="00656F9E">
      <w:pPr>
        <w:pStyle w:val="12"/>
        <w:numPr>
          <w:ilvl w:val="2"/>
          <w:numId w:val="2"/>
        </w:numPr>
        <w:ind w:left="426" w:firstLine="0"/>
        <w:rPr>
          <w:rFonts w:cs="宋体"/>
          <w:b w:val="0"/>
          <w:bCs/>
          <w:sz w:val="24"/>
        </w:rPr>
      </w:pPr>
      <w:r>
        <w:rPr>
          <w:rFonts w:cs="宋体" w:hint="eastAsia"/>
          <w:b w:val="0"/>
          <w:bCs/>
          <w:sz w:val="24"/>
        </w:rPr>
        <w:t>具备弱电施工营业资质，并且应具备良好的施工业绩和财务状况，拥有先进的技术装备，较强的技术实力。</w:t>
      </w:r>
    </w:p>
    <w:p w14:paraId="03CB9FB9" w14:textId="77777777" w:rsidR="00F2590F" w:rsidRDefault="00656F9E">
      <w:pPr>
        <w:pStyle w:val="12"/>
        <w:numPr>
          <w:ilvl w:val="2"/>
          <w:numId w:val="2"/>
        </w:numPr>
        <w:ind w:left="426" w:firstLine="0"/>
        <w:rPr>
          <w:rFonts w:cs="宋体"/>
          <w:b w:val="0"/>
          <w:bCs/>
          <w:sz w:val="24"/>
        </w:rPr>
      </w:pPr>
      <w:r>
        <w:rPr>
          <w:rFonts w:cs="宋体" w:hint="eastAsia"/>
          <w:b w:val="0"/>
          <w:bCs/>
          <w:sz w:val="24"/>
        </w:rPr>
        <w:t>项目经理具有5年以上</w:t>
      </w:r>
      <w:r>
        <w:rPr>
          <w:rFonts w:cs="宋体" w:hint="eastAsia"/>
          <w:b w:val="0"/>
          <w:bCs/>
          <w:sz w:val="24"/>
          <w:lang w:val="en-US"/>
        </w:rPr>
        <w:t>弱电</w:t>
      </w:r>
      <w:r>
        <w:rPr>
          <w:rFonts w:cs="宋体" w:hint="eastAsia"/>
          <w:b w:val="0"/>
          <w:bCs/>
          <w:sz w:val="24"/>
        </w:rPr>
        <w:t>工程项目管理经验。</w:t>
      </w:r>
    </w:p>
    <w:p w14:paraId="35BB23B2" w14:textId="77777777" w:rsidR="00F2590F" w:rsidRDefault="00656F9E">
      <w:pPr>
        <w:pStyle w:val="12"/>
        <w:numPr>
          <w:ilvl w:val="1"/>
          <w:numId w:val="2"/>
        </w:numPr>
        <w:ind w:left="567"/>
        <w:rPr>
          <w:rFonts w:cs="宋体"/>
          <w:sz w:val="24"/>
        </w:rPr>
      </w:pPr>
      <w:r>
        <w:rPr>
          <w:rFonts w:cs="宋体" w:hint="eastAsia"/>
          <w:sz w:val="24"/>
        </w:rPr>
        <w:t>投标费用</w:t>
      </w:r>
    </w:p>
    <w:p w14:paraId="675532F0" w14:textId="77777777" w:rsidR="00F2590F" w:rsidRDefault="00656F9E">
      <w:pPr>
        <w:autoSpaceDE w:val="0"/>
        <w:autoSpaceDN w:val="0"/>
        <w:adjustRightInd w:val="0"/>
        <w:spacing w:line="360" w:lineRule="auto"/>
        <w:ind w:firstLineChars="200" w:firstLine="480"/>
        <w:rPr>
          <w:rFonts w:ascii="宋体" w:hAnsi="宋体" w:cs="宋体"/>
          <w:color w:val="000000"/>
          <w:sz w:val="24"/>
          <w:lang w:val="zh-CN"/>
        </w:rPr>
      </w:pPr>
      <w:r>
        <w:rPr>
          <w:rFonts w:ascii="宋体" w:hAnsi="宋体" w:cs="宋体" w:hint="eastAsia"/>
          <w:color w:val="000000"/>
          <w:sz w:val="24"/>
          <w:lang w:val="zh-CN"/>
        </w:rPr>
        <w:t>投标人应承担其编制及递交投标文件所涉及的一切费用。不论投标结果如何，招标人在任何情况下无义务也无责任承担这些费用。</w:t>
      </w:r>
    </w:p>
    <w:p w14:paraId="4A9001C5" w14:textId="77777777" w:rsidR="00F2590F" w:rsidRDefault="00656F9E">
      <w:pPr>
        <w:pStyle w:val="12"/>
        <w:numPr>
          <w:ilvl w:val="1"/>
          <w:numId w:val="2"/>
        </w:numPr>
        <w:ind w:left="567"/>
        <w:rPr>
          <w:rFonts w:cs="宋体"/>
          <w:sz w:val="24"/>
        </w:rPr>
      </w:pPr>
      <w:r>
        <w:rPr>
          <w:rFonts w:cs="宋体" w:hint="eastAsia"/>
          <w:sz w:val="24"/>
        </w:rPr>
        <w:t>勘察现场</w:t>
      </w:r>
    </w:p>
    <w:p w14:paraId="11A0C194" w14:textId="77777777" w:rsidR="00F2590F" w:rsidRDefault="00656F9E">
      <w:pPr>
        <w:pStyle w:val="12"/>
        <w:numPr>
          <w:ilvl w:val="2"/>
          <w:numId w:val="2"/>
        </w:numPr>
        <w:ind w:left="426" w:firstLine="0"/>
        <w:rPr>
          <w:rFonts w:cs="宋体"/>
          <w:b w:val="0"/>
          <w:bCs/>
          <w:sz w:val="24"/>
        </w:rPr>
      </w:pPr>
      <w:r>
        <w:rPr>
          <w:rFonts w:cs="宋体" w:hint="eastAsia"/>
          <w:b w:val="0"/>
          <w:bCs/>
          <w:sz w:val="24"/>
        </w:rPr>
        <w:t>招标人不统一组织勘察现场，投标人自行勘察，勘察现场产生的费用由投标人自行承担。由于勘察现场给投标人造成的人身损害与财产损失全部由投标人承担。投标人为勘察现场或未提出要求的，则被视为已经进行了现场勘察。</w:t>
      </w:r>
    </w:p>
    <w:p w14:paraId="5F2F0A87" w14:textId="77777777" w:rsidR="00F2590F" w:rsidRDefault="00656F9E">
      <w:pPr>
        <w:pStyle w:val="12"/>
        <w:numPr>
          <w:ilvl w:val="2"/>
          <w:numId w:val="2"/>
        </w:numPr>
        <w:ind w:left="426" w:firstLine="0"/>
        <w:rPr>
          <w:rFonts w:cs="宋体"/>
          <w:b w:val="0"/>
          <w:bCs/>
          <w:sz w:val="24"/>
        </w:rPr>
      </w:pPr>
      <w:r>
        <w:rPr>
          <w:rFonts w:cs="宋体" w:hint="eastAsia"/>
          <w:b w:val="0"/>
          <w:bCs/>
          <w:sz w:val="24"/>
        </w:rPr>
        <w:t>投标人应对现场进行必要的测量，招标人向投标人提供的有关现场的资料和数据，仅供招标人参考，招标人对投标人由此而做出的推论、理解和结论概不负责。</w:t>
      </w:r>
    </w:p>
    <w:p w14:paraId="2AB3CCFD" w14:textId="77777777" w:rsidR="00F2590F" w:rsidRDefault="00656F9E">
      <w:pPr>
        <w:pStyle w:val="12"/>
        <w:numPr>
          <w:ilvl w:val="1"/>
          <w:numId w:val="2"/>
        </w:numPr>
        <w:ind w:left="567"/>
        <w:rPr>
          <w:rFonts w:cs="宋体"/>
          <w:sz w:val="24"/>
        </w:rPr>
      </w:pPr>
      <w:r>
        <w:rPr>
          <w:rFonts w:cs="宋体" w:hint="eastAsia"/>
          <w:sz w:val="24"/>
        </w:rPr>
        <w:t>招标文件的获取</w:t>
      </w:r>
    </w:p>
    <w:p w14:paraId="4ECBC79F" w14:textId="77777777" w:rsidR="00F2590F" w:rsidRDefault="00656F9E">
      <w:pPr>
        <w:pStyle w:val="12"/>
        <w:numPr>
          <w:ilvl w:val="2"/>
          <w:numId w:val="2"/>
        </w:numPr>
        <w:ind w:left="426" w:firstLine="0"/>
        <w:rPr>
          <w:rFonts w:cs="宋体"/>
          <w:b w:val="0"/>
          <w:bCs/>
          <w:sz w:val="24"/>
        </w:rPr>
      </w:pPr>
      <w:r>
        <w:rPr>
          <w:rFonts w:cs="宋体" w:hint="eastAsia"/>
          <w:b w:val="0"/>
          <w:bCs/>
          <w:sz w:val="24"/>
        </w:rPr>
        <w:t>此次招标通过公开招标方式进行，招标文件将通过方正中期期货有限公司官方网站“际丰投资”子版块中的“公司新闻”进行公示。投标人应在此板块获取招标文件以及或有的澄清文件、补充文件。详见：</w:t>
      </w:r>
    </w:p>
    <w:p w14:paraId="7AB60410" w14:textId="77777777" w:rsidR="00F2590F" w:rsidRDefault="00656F9E">
      <w:pPr>
        <w:pStyle w:val="12"/>
        <w:ind w:left="426"/>
        <w:rPr>
          <w:rFonts w:cs="宋体"/>
          <w:b w:val="0"/>
          <w:bCs/>
          <w:sz w:val="24"/>
        </w:rPr>
      </w:pPr>
      <w:r>
        <w:rPr>
          <w:rFonts w:cs="宋体"/>
          <w:b w:val="0"/>
          <w:bCs/>
          <w:sz w:val="24"/>
        </w:rPr>
        <w:t>https://www.founderfu.com/fzzqqh_2019/invest_news.html</w:t>
      </w:r>
    </w:p>
    <w:p w14:paraId="33C6C9D5" w14:textId="77777777" w:rsidR="00F2590F" w:rsidRDefault="00656F9E">
      <w:pPr>
        <w:pStyle w:val="12"/>
        <w:numPr>
          <w:ilvl w:val="1"/>
          <w:numId w:val="2"/>
        </w:numPr>
        <w:ind w:left="567"/>
        <w:rPr>
          <w:rFonts w:cs="宋体"/>
          <w:sz w:val="24"/>
        </w:rPr>
      </w:pPr>
      <w:r>
        <w:rPr>
          <w:rFonts w:cs="宋体" w:hint="eastAsia"/>
          <w:sz w:val="24"/>
        </w:rPr>
        <w:t>招标文件的组成</w:t>
      </w:r>
    </w:p>
    <w:p w14:paraId="6C39B922" w14:textId="77777777" w:rsidR="00F2590F" w:rsidRDefault="00656F9E">
      <w:pPr>
        <w:pStyle w:val="12"/>
        <w:numPr>
          <w:ilvl w:val="2"/>
          <w:numId w:val="2"/>
        </w:numPr>
        <w:ind w:left="426" w:firstLine="0"/>
        <w:rPr>
          <w:rFonts w:cs="宋体"/>
          <w:b w:val="0"/>
          <w:bCs/>
          <w:sz w:val="24"/>
        </w:rPr>
      </w:pPr>
      <w:r>
        <w:rPr>
          <w:rFonts w:cs="宋体" w:hint="eastAsia"/>
          <w:b w:val="0"/>
          <w:bCs/>
          <w:sz w:val="24"/>
        </w:rPr>
        <w:t>招标文件除以下内容外，招标人在招标期间发出的答疑纪要和其他补充修改函件，均是招标文件的组成部分，对投标人具有约束作用。</w:t>
      </w:r>
    </w:p>
    <w:p w14:paraId="7D803580" w14:textId="77777777" w:rsidR="00F2590F" w:rsidRDefault="00656F9E">
      <w:pPr>
        <w:pStyle w:val="12"/>
        <w:numPr>
          <w:ilvl w:val="2"/>
          <w:numId w:val="2"/>
        </w:numPr>
        <w:ind w:left="426" w:firstLine="0"/>
        <w:rPr>
          <w:rFonts w:cs="宋体"/>
          <w:b w:val="0"/>
          <w:bCs/>
          <w:sz w:val="24"/>
        </w:rPr>
      </w:pPr>
      <w:r>
        <w:rPr>
          <w:rFonts w:cs="宋体" w:hint="eastAsia"/>
          <w:b w:val="0"/>
          <w:bCs/>
          <w:sz w:val="24"/>
        </w:rPr>
        <w:t>投标人领取招标文件后，应仔细检查招标文件的所有内容，如有残缺应在领到招标文件3日内向招标人提出，否则，由此造成的投标损失自负。投标人应同时审阅招标文件中所有的事项、格式、条款和规范要求等，如果投标人没有按照招标文件的要求提供全部资料或者投标文件没有对招标文件做出实质性响应，风险应有投标人自行承担根据有关规定，其投标将被拒绝。</w:t>
      </w:r>
    </w:p>
    <w:p w14:paraId="3A915BEC" w14:textId="77777777" w:rsidR="00F2590F" w:rsidRDefault="00656F9E">
      <w:pPr>
        <w:pStyle w:val="12"/>
        <w:numPr>
          <w:ilvl w:val="1"/>
          <w:numId w:val="2"/>
        </w:numPr>
        <w:ind w:left="567"/>
        <w:rPr>
          <w:rFonts w:cs="宋体"/>
          <w:sz w:val="24"/>
        </w:rPr>
      </w:pPr>
      <w:r>
        <w:rPr>
          <w:rFonts w:cs="宋体" w:hint="eastAsia"/>
          <w:sz w:val="24"/>
        </w:rPr>
        <w:t>招标文件的澄清</w:t>
      </w:r>
    </w:p>
    <w:p w14:paraId="75804047" w14:textId="77777777" w:rsidR="00F2590F" w:rsidRDefault="00656F9E">
      <w:pPr>
        <w:pStyle w:val="12"/>
        <w:numPr>
          <w:ilvl w:val="2"/>
          <w:numId w:val="2"/>
        </w:numPr>
        <w:ind w:left="426" w:firstLine="0"/>
        <w:rPr>
          <w:rFonts w:cs="宋体"/>
          <w:b w:val="0"/>
          <w:bCs/>
          <w:sz w:val="24"/>
        </w:rPr>
      </w:pPr>
      <w:r>
        <w:rPr>
          <w:rFonts w:cs="宋体" w:hint="eastAsia"/>
          <w:b w:val="0"/>
          <w:bCs/>
          <w:sz w:val="24"/>
        </w:rPr>
        <w:t>投标人在收到招标文件后，对招标文件任何部分若有任何疑问，要求澄清招标文件的，均应在前附表规定的提问截止时间前，按照招标书中招标人的地址以电子邮件的形式向招标人提交。邮件地址：zhuyinfeng</w:t>
      </w:r>
      <w:r>
        <w:rPr>
          <w:rFonts w:cs="宋体"/>
          <w:b w:val="0"/>
          <w:bCs/>
          <w:sz w:val="24"/>
        </w:rPr>
        <w:t>@foundersc.com</w:t>
      </w:r>
    </w:p>
    <w:p w14:paraId="542ED1F0" w14:textId="77777777" w:rsidR="00F2590F" w:rsidRDefault="00656F9E">
      <w:pPr>
        <w:pStyle w:val="12"/>
        <w:numPr>
          <w:ilvl w:val="2"/>
          <w:numId w:val="2"/>
        </w:numPr>
        <w:ind w:left="426" w:firstLine="0"/>
        <w:rPr>
          <w:rFonts w:cs="宋体"/>
          <w:b w:val="0"/>
          <w:bCs/>
          <w:sz w:val="24"/>
        </w:rPr>
      </w:pPr>
      <w:r>
        <w:rPr>
          <w:rFonts w:cs="宋体" w:hint="eastAsia"/>
          <w:b w:val="0"/>
          <w:bCs/>
          <w:sz w:val="24"/>
        </w:rPr>
        <w:t>不论招标人主动对招标文件进行必要的澄清或是根据投标人的要求对招标文件做出的澄清，招标人都将在投标截止日期72小时前在1</w:t>
      </w:r>
      <w:r>
        <w:rPr>
          <w:rFonts w:cs="宋体"/>
          <w:b w:val="0"/>
          <w:bCs/>
          <w:sz w:val="24"/>
        </w:rPr>
        <w:t>.6.1</w:t>
      </w:r>
      <w:r>
        <w:rPr>
          <w:rFonts w:cs="宋体" w:hint="eastAsia"/>
          <w:b w:val="0"/>
          <w:bCs/>
          <w:sz w:val="24"/>
        </w:rPr>
        <w:t>所述网址向所有投标人进行补充和答复。澄清文件作为招标文件的组成部分，具有约束效力。</w:t>
      </w:r>
    </w:p>
    <w:p w14:paraId="2338BEA1" w14:textId="77777777" w:rsidR="00F2590F" w:rsidRDefault="00656F9E">
      <w:pPr>
        <w:pStyle w:val="12"/>
        <w:numPr>
          <w:ilvl w:val="1"/>
          <w:numId w:val="2"/>
        </w:numPr>
        <w:ind w:left="567"/>
        <w:rPr>
          <w:rFonts w:cs="宋体"/>
          <w:sz w:val="24"/>
        </w:rPr>
      </w:pPr>
      <w:r>
        <w:rPr>
          <w:rFonts w:cs="宋体" w:hint="eastAsia"/>
          <w:sz w:val="24"/>
        </w:rPr>
        <w:t>招标文件的修改</w:t>
      </w:r>
    </w:p>
    <w:p w14:paraId="52F5E32E" w14:textId="77777777" w:rsidR="00F2590F" w:rsidRDefault="00656F9E">
      <w:pPr>
        <w:pStyle w:val="12"/>
        <w:numPr>
          <w:ilvl w:val="2"/>
          <w:numId w:val="2"/>
        </w:numPr>
        <w:ind w:left="426" w:firstLine="0"/>
        <w:rPr>
          <w:rFonts w:cs="宋体"/>
          <w:b w:val="0"/>
          <w:bCs/>
          <w:sz w:val="24"/>
        </w:rPr>
      </w:pPr>
      <w:r>
        <w:rPr>
          <w:rFonts w:cs="宋体" w:hint="eastAsia"/>
          <w:b w:val="0"/>
          <w:bCs/>
          <w:sz w:val="24"/>
        </w:rPr>
        <w:t>招标文件发出后，在投标截止日</w:t>
      </w:r>
      <w:r>
        <w:rPr>
          <w:rFonts w:cs="宋体"/>
          <w:b w:val="0"/>
          <w:bCs/>
          <w:sz w:val="24"/>
          <w:lang w:val="en-US"/>
        </w:rPr>
        <w:t>1</w:t>
      </w:r>
      <w:r>
        <w:rPr>
          <w:rFonts w:cs="宋体" w:hint="eastAsia"/>
          <w:b w:val="0"/>
          <w:bCs/>
          <w:sz w:val="24"/>
        </w:rPr>
        <w:t>天前的任何时候，无论出于何种原因，招标人可主动地或在解答投标人提出的澄清问题均视作对招标文件进行修改；</w:t>
      </w:r>
    </w:p>
    <w:p w14:paraId="3E193A7F" w14:textId="77777777" w:rsidR="00F2590F" w:rsidRDefault="00656F9E">
      <w:pPr>
        <w:pStyle w:val="12"/>
        <w:numPr>
          <w:ilvl w:val="2"/>
          <w:numId w:val="2"/>
        </w:numPr>
        <w:ind w:left="426" w:firstLine="0"/>
        <w:rPr>
          <w:rFonts w:cs="宋体"/>
          <w:b w:val="0"/>
          <w:bCs/>
          <w:sz w:val="24"/>
        </w:rPr>
      </w:pPr>
      <w:r>
        <w:rPr>
          <w:rFonts w:cs="宋体" w:hint="eastAsia"/>
          <w:b w:val="0"/>
          <w:bCs/>
          <w:sz w:val="24"/>
        </w:rPr>
        <w:t>招标文件的修改将以1</w:t>
      </w:r>
      <w:r>
        <w:rPr>
          <w:rFonts w:cs="宋体"/>
          <w:b w:val="0"/>
          <w:bCs/>
          <w:sz w:val="24"/>
        </w:rPr>
        <w:t>.6.1</w:t>
      </w:r>
      <w:r>
        <w:rPr>
          <w:rFonts w:cs="宋体" w:hint="eastAsia"/>
          <w:b w:val="0"/>
          <w:bCs/>
          <w:sz w:val="24"/>
        </w:rPr>
        <w:t>所述网址向所有投标人进行公示，招标文件的修改作为招标文件的组成部分，具有约束效力。</w:t>
      </w:r>
    </w:p>
    <w:p w14:paraId="68E5EB5B" w14:textId="77777777" w:rsidR="00F2590F" w:rsidRDefault="00656F9E">
      <w:pPr>
        <w:pStyle w:val="12"/>
        <w:numPr>
          <w:ilvl w:val="2"/>
          <w:numId w:val="2"/>
        </w:numPr>
        <w:ind w:left="426" w:firstLine="0"/>
        <w:rPr>
          <w:rFonts w:cs="宋体"/>
          <w:b w:val="0"/>
          <w:bCs/>
          <w:sz w:val="24"/>
        </w:rPr>
      </w:pPr>
      <w:r>
        <w:rPr>
          <w:rFonts w:cs="宋体" w:hint="eastAsia"/>
          <w:b w:val="0"/>
          <w:bCs/>
          <w:sz w:val="24"/>
        </w:rPr>
        <w:t>招标文件、招标文件澄清（答疑）纪要、招标文件修改补充通知内容均以1</w:t>
      </w:r>
      <w:r>
        <w:rPr>
          <w:rFonts w:cs="宋体"/>
          <w:b w:val="0"/>
          <w:bCs/>
          <w:sz w:val="24"/>
        </w:rPr>
        <w:t>.6.1</w:t>
      </w:r>
      <w:r>
        <w:rPr>
          <w:rFonts w:cs="宋体" w:hint="eastAsia"/>
          <w:b w:val="0"/>
          <w:bCs/>
          <w:sz w:val="24"/>
        </w:rPr>
        <w:t>所述网址公示的内容为准。当招标文件、招标文件澄清（答疑）纪要、招标文件修改补充通知内容相互矛盾时，以最后发出的通知（或纪要）或修改文件为准。</w:t>
      </w:r>
    </w:p>
    <w:p w14:paraId="5782FE5D" w14:textId="77777777" w:rsidR="00F2590F" w:rsidRDefault="00656F9E">
      <w:pPr>
        <w:pStyle w:val="12"/>
        <w:numPr>
          <w:ilvl w:val="2"/>
          <w:numId w:val="2"/>
        </w:numPr>
        <w:ind w:left="426" w:firstLine="0"/>
        <w:rPr>
          <w:rFonts w:cs="宋体"/>
          <w:b w:val="0"/>
          <w:bCs/>
          <w:sz w:val="24"/>
        </w:rPr>
      </w:pPr>
      <w:r>
        <w:rPr>
          <w:rFonts w:cs="宋体" w:hint="eastAsia"/>
          <w:b w:val="0"/>
          <w:bCs/>
          <w:sz w:val="24"/>
        </w:rPr>
        <w:t>招标人保证招标文件澄清（答疑）纪要和招标文件修改补充通知在投标截止时间至少</w:t>
      </w:r>
      <w:r>
        <w:rPr>
          <w:rFonts w:cs="宋体"/>
          <w:b w:val="0"/>
          <w:bCs/>
          <w:sz w:val="24"/>
        </w:rPr>
        <w:t>24</w:t>
      </w:r>
      <w:r>
        <w:rPr>
          <w:rFonts w:cs="宋体" w:hint="eastAsia"/>
          <w:b w:val="0"/>
          <w:bCs/>
          <w:sz w:val="24"/>
        </w:rPr>
        <w:t>小时前，以1</w:t>
      </w:r>
      <w:r>
        <w:rPr>
          <w:rFonts w:cs="宋体"/>
          <w:b w:val="0"/>
          <w:bCs/>
          <w:sz w:val="24"/>
        </w:rPr>
        <w:t>.6.1</w:t>
      </w:r>
      <w:r>
        <w:rPr>
          <w:rFonts w:cs="宋体" w:hint="eastAsia"/>
          <w:b w:val="0"/>
          <w:bCs/>
          <w:sz w:val="24"/>
        </w:rPr>
        <w:t>所述网址向所有投标人进行公示。为使投标人在编写投标文件时有充分时间对招标文件的修改部分进行研究，招标人可以酌情后延投标文件递交的截止日期，具体时间将在修改补充通知中明确。</w:t>
      </w:r>
    </w:p>
    <w:p w14:paraId="57651CBC" w14:textId="77777777" w:rsidR="00F2590F" w:rsidRDefault="00656F9E">
      <w:pPr>
        <w:pStyle w:val="12"/>
        <w:numPr>
          <w:ilvl w:val="1"/>
          <w:numId w:val="2"/>
        </w:numPr>
        <w:ind w:left="567"/>
        <w:rPr>
          <w:rFonts w:cs="宋体"/>
          <w:sz w:val="24"/>
        </w:rPr>
      </w:pPr>
      <w:r>
        <w:rPr>
          <w:rFonts w:cs="宋体" w:hint="eastAsia"/>
          <w:sz w:val="24"/>
        </w:rPr>
        <w:t>本招标文件的解释权归招标人。</w:t>
      </w:r>
    </w:p>
    <w:p w14:paraId="5D0C482A" w14:textId="77777777" w:rsidR="00F2590F" w:rsidRDefault="00656F9E">
      <w:pPr>
        <w:widowControl/>
        <w:jc w:val="left"/>
        <w:rPr>
          <w:lang w:val="zh-CN"/>
        </w:rPr>
      </w:pPr>
      <w:bookmarkStart w:id="21" w:name="_Toc244628935"/>
      <w:bookmarkStart w:id="22" w:name="_Toc89792920"/>
      <w:bookmarkStart w:id="23" w:name="_Toc244629401"/>
      <w:bookmarkEnd w:id="20"/>
      <w:r>
        <w:rPr>
          <w:b/>
          <w:bCs/>
          <w:lang w:val="zh-CN"/>
        </w:rPr>
        <w:br w:type="page"/>
      </w:r>
    </w:p>
    <w:p w14:paraId="3B39545E"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lang w:val="zh-CN"/>
        </w:rPr>
        <w:t>投标文件的编制</w:t>
      </w:r>
      <w:bookmarkEnd w:id="21"/>
      <w:bookmarkEnd w:id="22"/>
      <w:bookmarkEnd w:id="23"/>
    </w:p>
    <w:p w14:paraId="21665D36" w14:textId="77777777" w:rsidR="00F2590F" w:rsidRDefault="00656F9E">
      <w:pPr>
        <w:pStyle w:val="12"/>
        <w:numPr>
          <w:ilvl w:val="1"/>
          <w:numId w:val="3"/>
        </w:numPr>
        <w:ind w:left="567"/>
        <w:rPr>
          <w:rFonts w:cs="宋体"/>
          <w:sz w:val="24"/>
        </w:rPr>
      </w:pPr>
      <w:r>
        <w:rPr>
          <w:rFonts w:cs="宋体" w:hint="eastAsia"/>
          <w:sz w:val="24"/>
        </w:rPr>
        <w:t>投标文件的语言及度量衡单位</w:t>
      </w:r>
    </w:p>
    <w:p w14:paraId="6F12A9E5"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投标人与招标人之间与投标有关的所有往来通知、函件和投标问价均使用中文。投标人随投标文件提供的证明文件和资料可以为其他语言，但必须有中文译文，解释这些文件，则以中文为准。</w:t>
      </w:r>
    </w:p>
    <w:p w14:paraId="3A0CA8C2" w14:textId="77777777" w:rsidR="00F2590F" w:rsidRDefault="00656F9E">
      <w:pPr>
        <w:pStyle w:val="12"/>
        <w:numPr>
          <w:ilvl w:val="2"/>
          <w:numId w:val="3"/>
        </w:numPr>
        <w:ind w:left="426" w:firstLine="0"/>
        <w:rPr>
          <w:rFonts w:cs="宋体"/>
          <w:b w:val="0"/>
          <w:bCs/>
          <w:sz w:val="24"/>
        </w:rPr>
      </w:pPr>
      <w:r>
        <w:rPr>
          <w:rFonts w:cs="宋体" w:hint="eastAsia"/>
          <w:b w:val="0"/>
          <w:bCs/>
          <w:sz w:val="24"/>
        </w:rPr>
        <w:t>除技术规范另有规定外，投标文件使用的度量衡单位，均采用中华人民共和国法定的计量单位。</w:t>
      </w:r>
    </w:p>
    <w:p w14:paraId="12B2E9FB" w14:textId="77777777" w:rsidR="00F2590F" w:rsidRDefault="00656F9E">
      <w:pPr>
        <w:pStyle w:val="12"/>
        <w:numPr>
          <w:ilvl w:val="1"/>
          <w:numId w:val="3"/>
        </w:numPr>
        <w:ind w:left="567"/>
        <w:rPr>
          <w:rFonts w:cs="宋体"/>
          <w:sz w:val="24"/>
        </w:rPr>
      </w:pPr>
      <w:r>
        <w:rPr>
          <w:rFonts w:cs="宋体" w:hint="eastAsia"/>
          <w:sz w:val="24"/>
        </w:rPr>
        <w:t>投标文件的组成</w:t>
      </w:r>
    </w:p>
    <w:p w14:paraId="74C6EAF1"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投标文件由投标函、商务部分和技术部分三部分组成；</w:t>
      </w:r>
    </w:p>
    <w:p w14:paraId="0E301890" w14:textId="77777777" w:rsidR="00F2590F" w:rsidRDefault="00656F9E">
      <w:pPr>
        <w:pStyle w:val="12"/>
        <w:numPr>
          <w:ilvl w:val="2"/>
          <w:numId w:val="3"/>
        </w:numPr>
        <w:ind w:left="426" w:firstLine="0"/>
        <w:rPr>
          <w:rFonts w:cs="宋体"/>
          <w:b w:val="0"/>
          <w:bCs/>
          <w:sz w:val="24"/>
        </w:rPr>
      </w:pPr>
      <w:r>
        <w:rPr>
          <w:rFonts w:cs="宋体" w:hint="eastAsia"/>
          <w:b w:val="0"/>
          <w:bCs/>
          <w:sz w:val="24"/>
        </w:rPr>
        <w:t>投标函主要包含下列内容：</w:t>
      </w:r>
    </w:p>
    <w:p w14:paraId="662B0D46" w14:textId="77777777" w:rsidR="00F2590F" w:rsidRDefault="00656F9E">
      <w:pPr>
        <w:numPr>
          <w:ilvl w:val="0"/>
          <w:numId w:val="4"/>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投标函（综合说明）；</w:t>
      </w:r>
    </w:p>
    <w:p w14:paraId="1CA922C7" w14:textId="77777777" w:rsidR="00F2590F" w:rsidRDefault="00656F9E">
      <w:pPr>
        <w:numPr>
          <w:ilvl w:val="0"/>
          <w:numId w:val="4"/>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法定代表人资格证明书；</w:t>
      </w:r>
    </w:p>
    <w:p w14:paraId="1FA7F8CC" w14:textId="77777777" w:rsidR="00F2590F" w:rsidRDefault="00656F9E">
      <w:pPr>
        <w:numPr>
          <w:ilvl w:val="0"/>
          <w:numId w:val="4"/>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法定代表人授权委托书；</w:t>
      </w:r>
    </w:p>
    <w:p w14:paraId="0A006F0C" w14:textId="77777777" w:rsidR="00F2590F" w:rsidRDefault="00656F9E">
      <w:pPr>
        <w:numPr>
          <w:ilvl w:val="0"/>
          <w:numId w:val="4"/>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企业基本情况表；</w:t>
      </w:r>
    </w:p>
    <w:p w14:paraId="4DB0D708" w14:textId="77777777" w:rsidR="00F2590F" w:rsidRDefault="00656F9E">
      <w:pPr>
        <w:numPr>
          <w:ilvl w:val="0"/>
          <w:numId w:val="4"/>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投标人营业执照复印件；</w:t>
      </w:r>
    </w:p>
    <w:p w14:paraId="1436262D" w14:textId="77777777" w:rsidR="00F2590F" w:rsidRDefault="00656F9E">
      <w:pPr>
        <w:numPr>
          <w:ilvl w:val="0"/>
          <w:numId w:val="4"/>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投标人弱电施工营业资质；</w:t>
      </w:r>
    </w:p>
    <w:p w14:paraId="7C633EC5" w14:textId="77777777" w:rsidR="00F2590F" w:rsidRDefault="00656F9E">
      <w:pPr>
        <w:numPr>
          <w:ilvl w:val="0"/>
          <w:numId w:val="4"/>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投标人</w:t>
      </w:r>
      <w:r>
        <w:rPr>
          <w:rFonts w:ascii="宋体" w:hAnsi="宋体" w:cs="宋体" w:hint="eastAsia"/>
          <w:bCs/>
          <w:sz w:val="24"/>
        </w:rPr>
        <w:t>相关网络设备授权证明</w:t>
      </w:r>
      <w:r>
        <w:rPr>
          <w:rFonts w:ascii="宋体" w:hAnsi="宋体" w:cs="宋体" w:hint="eastAsia"/>
          <w:bCs/>
          <w:sz w:val="24"/>
          <w:lang w:val="zh-CN"/>
        </w:rPr>
        <w:t>；</w:t>
      </w:r>
    </w:p>
    <w:p w14:paraId="066C1523"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投标文件商务部分主要包含下列内容：</w:t>
      </w:r>
    </w:p>
    <w:p w14:paraId="7B73A612" w14:textId="77777777" w:rsidR="00F2590F" w:rsidRDefault="00656F9E">
      <w:pPr>
        <w:numPr>
          <w:ilvl w:val="0"/>
          <w:numId w:val="5"/>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投标报价编制说明；</w:t>
      </w:r>
    </w:p>
    <w:p w14:paraId="1EB6EFE3" w14:textId="77777777" w:rsidR="00F2590F" w:rsidRDefault="00656F9E">
      <w:pPr>
        <w:numPr>
          <w:ilvl w:val="0"/>
          <w:numId w:val="5"/>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投标报价汇总表；</w:t>
      </w:r>
    </w:p>
    <w:p w14:paraId="6B1D87F1" w14:textId="77777777" w:rsidR="00F2590F" w:rsidRDefault="00656F9E">
      <w:pPr>
        <w:numPr>
          <w:ilvl w:val="0"/>
          <w:numId w:val="5"/>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详细的投标预算书；</w:t>
      </w:r>
    </w:p>
    <w:p w14:paraId="66F51665" w14:textId="77777777" w:rsidR="00F2590F" w:rsidRDefault="00656F9E">
      <w:pPr>
        <w:numPr>
          <w:ilvl w:val="0"/>
          <w:numId w:val="5"/>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材料清单；</w:t>
      </w:r>
    </w:p>
    <w:p w14:paraId="6369059E"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投标文件技术部分主要包含下列内容：</w:t>
      </w:r>
    </w:p>
    <w:p w14:paraId="4F0971F0" w14:textId="77777777" w:rsidR="00F2590F" w:rsidRDefault="00656F9E">
      <w:pPr>
        <w:numPr>
          <w:ilvl w:val="0"/>
          <w:numId w:val="6"/>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方案初步设计；</w:t>
      </w:r>
    </w:p>
    <w:p w14:paraId="3864E179" w14:textId="77777777" w:rsidR="00F2590F" w:rsidRDefault="00656F9E">
      <w:pPr>
        <w:numPr>
          <w:ilvl w:val="0"/>
          <w:numId w:val="6"/>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施工现场平面设计布置图；</w:t>
      </w:r>
    </w:p>
    <w:p w14:paraId="112ABE45" w14:textId="77777777" w:rsidR="00F2590F" w:rsidRDefault="00656F9E">
      <w:pPr>
        <w:numPr>
          <w:ilvl w:val="0"/>
          <w:numId w:val="6"/>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施工总工期、施工总进度计划及工程进度保证措施</w:t>
      </w:r>
    </w:p>
    <w:p w14:paraId="2FD21257" w14:textId="77777777" w:rsidR="00F2590F" w:rsidRDefault="00656F9E">
      <w:pPr>
        <w:numPr>
          <w:ilvl w:val="0"/>
          <w:numId w:val="6"/>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施工目标、质量保证措施；</w:t>
      </w:r>
    </w:p>
    <w:p w14:paraId="29167311" w14:textId="77777777" w:rsidR="00F2590F" w:rsidRDefault="00656F9E">
      <w:pPr>
        <w:numPr>
          <w:ilvl w:val="0"/>
          <w:numId w:val="6"/>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项目组织管理机构及管理人员资质；</w:t>
      </w:r>
    </w:p>
    <w:p w14:paraId="5D491663" w14:textId="77777777" w:rsidR="00F2590F" w:rsidRDefault="00656F9E">
      <w:pPr>
        <w:pStyle w:val="12"/>
        <w:numPr>
          <w:ilvl w:val="2"/>
          <w:numId w:val="3"/>
        </w:numPr>
        <w:ind w:left="426" w:firstLine="0"/>
        <w:rPr>
          <w:rFonts w:cs="宋体"/>
          <w:b w:val="0"/>
          <w:bCs/>
          <w:sz w:val="24"/>
        </w:rPr>
      </w:pPr>
      <w:r>
        <w:rPr>
          <w:rFonts w:cs="宋体" w:hint="eastAsia"/>
          <w:b w:val="0"/>
          <w:bCs/>
          <w:sz w:val="24"/>
        </w:rPr>
        <w:t>投标须仔细阅读招标文件所有的内容，按招标文件的要求提供投标文件，并保证所提供全部资料的真实性，以使其投标对招标做出实质性响应，否则，其投标可被拒绝。</w:t>
      </w:r>
    </w:p>
    <w:p w14:paraId="57ECAB2E" w14:textId="77777777" w:rsidR="00F2590F" w:rsidRDefault="00656F9E">
      <w:pPr>
        <w:pStyle w:val="12"/>
        <w:numPr>
          <w:ilvl w:val="1"/>
          <w:numId w:val="3"/>
        </w:numPr>
        <w:ind w:left="567"/>
        <w:rPr>
          <w:rFonts w:cs="宋体"/>
          <w:sz w:val="24"/>
        </w:rPr>
      </w:pPr>
      <w:r>
        <w:rPr>
          <w:rFonts w:cs="宋体" w:hint="eastAsia"/>
          <w:sz w:val="24"/>
        </w:rPr>
        <w:t>投标报价：</w:t>
      </w:r>
    </w:p>
    <w:p w14:paraId="2D6FEE09" w14:textId="77777777" w:rsidR="00F2590F" w:rsidRDefault="00656F9E">
      <w:pPr>
        <w:pStyle w:val="12"/>
        <w:numPr>
          <w:ilvl w:val="2"/>
          <w:numId w:val="3"/>
        </w:numPr>
        <w:ind w:left="426" w:firstLine="0"/>
        <w:rPr>
          <w:rFonts w:cs="宋体"/>
          <w:b w:val="0"/>
          <w:bCs/>
          <w:sz w:val="24"/>
        </w:rPr>
      </w:pPr>
      <w:r>
        <w:rPr>
          <w:rFonts w:cs="宋体" w:hint="eastAsia"/>
          <w:b w:val="0"/>
          <w:bCs/>
          <w:sz w:val="24"/>
        </w:rPr>
        <w:t>根据招标人提供的有关资料、招标文件及招标文件补充答疑，结合自身情况自主报价。</w:t>
      </w:r>
    </w:p>
    <w:p w14:paraId="3A0B9F72" w14:textId="77777777" w:rsidR="00F2590F" w:rsidRDefault="00656F9E">
      <w:pPr>
        <w:pStyle w:val="12"/>
        <w:numPr>
          <w:ilvl w:val="2"/>
          <w:numId w:val="3"/>
        </w:numPr>
        <w:ind w:left="426" w:firstLine="0"/>
        <w:rPr>
          <w:rFonts w:cs="宋体"/>
          <w:b w:val="0"/>
          <w:bCs/>
          <w:sz w:val="24"/>
        </w:rPr>
      </w:pPr>
      <w:r>
        <w:rPr>
          <w:rFonts w:cs="宋体" w:hint="eastAsia"/>
          <w:b w:val="0"/>
          <w:bCs/>
          <w:sz w:val="24"/>
        </w:rPr>
        <w:t>投标报价为投标人完成招标范围内各项施工费用的总和。投标人不得以任何理由重复计算相关费用。</w:t>
      </w:r>
    </w:p>
    <w:p w14:paraId="6AF09986" w14:textId="77777777" w:rsidR="00F2590F" w:rsidRDefault="00656F9E">
      <w:pPr>
        <w:pStyle w:val="12"/>
        <w:numPr>
          <w:ilvl w:val="2"/>
          <w:numId w:val="3"/>
        </w:numPr>
        <w:ind w:left="426" w:firstLine="0"/>
        <w:rPr>
          <w:rFonts w:cs="宋体"/>
          <w:b w:val="0"/>
          <w:bCs/>
          <w:sz w:val="24"/>
        </w:rPr>
      </w:pPr>
      <w:r>
        <w:rPr>
          <w:rFonts w:cs="宋体" w:hint="eastAsia"/>
          <w:b w:val="0"/>
          <w:bCs/>
          <w:sz w:val="24"/>
        </w:rPr>
        <w:t>本次项目综合报价不得高于</w:t>
      </w:r>
      <w:r>
        <w:rPr>
          <w:rFonts w:cs="宋体" w:hint="eastAsia"/>
          <w:b w:val="0"/>
          <w:bCs/>
          <w:sz w:val="24"/>
          <w:lang w:val="en-US"/>
        </w:rPr>
        <w:t>40</w:t>
      </w:r>
      <w:r>
        <w:rPr>
          <w:rFonts w:cs="宋体" w:hint="eastAsia"/>
          <w:b w:val="0"/>
          <w:bCs/>
          <w:sz w:val="24"/>
        </w:rPr>
        <w:t>万元，超出该限价范围的按废标处理。</w:t>
      </w:r>
    </w:p>
    <w:p w14:paraId="2B3EA3F7" w14:textId="77777777" w:rsidR="00F2590F" w:rsidRDefault="00656F9E">
      <w:pPr>
        <w:pStyle w:val="12"/>
        <w:numPr>
          <w:ilvl w:val="2"/>
          <w:numId w:val="3"/>
        </w:numPr>
        <w:ind w:left="426" w:firstLine="0"/>
        <w:rPr>
          <w:rFonts w:cs="宋体"/>
          <w:b w:val="0"/>
          <w:bCs/>
          <w:sz w:val="24"/>
        </w:rPr>
      </w:pPr>
      <w:r>
        <w:rPr>
          <w:rFonts w:cs="宋体" w:hint="eastAsia"/>
          <w:b w:val="0"/>
          <w:bCs/>
          <w:sz w:val="24"/>
        </w:rPr>
        <w:t>投标报价是各投标人应充分考虑施工期间各类</w:t>
      </w:r>
      <w:r>
        <w:rPr>
          <w:rFonts w:cs="宋体" w:hint="eastAsia"/>
          <w:b w:val="0"/>
          <w:bCs/>
          <w:sz w:val="24"/>
          <w:lang w:val="en-US"/>
        </w:rPr>
        <w:t>设备</w:t>
      </w:r>
      <w:r>
        <w:rPr>
          <w:rFonts w:cs="宋体" w:hint="eastAsia"/>
          <w:b w:val="0"/>
          <w:bCs/>
          <w:sz w:val="24"/>
        </w:rPr>
        <w:t>材料的市场风险和国家政策性调整风险，今后除招标人提出设计变更增减外，一律不作调整。</w:t>
      </w:r>
    </w:p>
    <w:p w14:paraId="1D24FEFE"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投标人可根据勘察现场了解的工地情况、位置、交通、存储空间、装卸限制、施工时间限制及任何其他可能影响施工报价的情况，任何因疏忽或误解工地情况而导致的索赔或工期延长申请将被拒绝。</w:t>
      </w:r>
    </w:p>
    <w:p w14:paraId="2F571BF5"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投标人的投标预算书中若出现招标范围内的漏项、错项、未列项时，均视为投标人利用投标技巧，已综合在报价以内，以后一律不作调整。</w:t>
      </w:r>
    </w:p>
    <w:p w14:paraId="3BD85CFF"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投标人的投标预算书中若出现重复计算项目时，将在竣工决算中扣除。</w:t>
      </w:r>
    </w:p>
    <w:p w14:paraId="7674780D" w14:textId="77777777" w:rsidR="00F2590F" w:rsidRDefault="00656F9E">
      <w:pPr>
        <w:pStyle w:val="12"/>
        <w:numPr>
          <w:ilvl w:val="2"/>
          <w:numId w:val="3"/>
        </w:numPr>
        <w:ind w:left="426" w:firstLine="0"/>
        <w:rPr>
          <w:rFonts w:cs="宋体"/>
          <w:b w:val="0"/>
          <w:bCs/>
          <w:sz w:val="24"/>
        </w:rPr>
      </w:pPr>
      <w:r>
        <w:rPr>
          <w:rFonts w:cs="宋体" w:hint="eastAsia"/>
          <w:b w:val="0"/>
          <w:bCs/>
          <w:sz w:val="24"/>
        </w:rPr>
        <w:t>招标范围内的各分部分项工程，须按照规范考虑可靠详细的施工组织设计，并在投标预算中计算各项措施费用，施工中若出现按其施工组织设计无法实施的情况，则改变施工组织设计所增加的一切费用均由投标人自理。</w:t>
      </w:r>
    </w:p>
    <w:p w14:paraId="6D2E8D9F"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投标人对该工程只允许有一份报价，招标方不接受任何有选择的报价。</w:t>
      </w:r>
    </w:p>
    <w:p w14:paraId="2DFBF331" w14:textId="77777777" w:rsidR="00F2590F" w:rsidRDefault="00656F9E">
      <w:pPr>
        <w:pStyle w:val="12"/>
        <w:numPr>
          <w:ilvl w:val="2"/>
          <w:numId w:val="3"/>
        </w:numPr>
        <w:ind w:left="426" w:firstLine="0"/>
        <w:rPr>
          <w:rFonts w:cs="宋体"/>
          <w:b w:val="0"/>
          <w:bCs/>
          <w:sz w:val="24"/>
        </w:rPr>
      </w:pPr>
      <w:r>
        <w:rPr>
          <w:rFonts w:cs="宋体" w:hint="eastAsia"/>
          <w:b w:val="0"/>
          <w:bCs/>
          <w:sz w:val="24"/>
        </w:rPr>
        <w:t>投标报价包括招标文件所确定 的招标范围内的全部内容，以及为完成上述内容所必须的脚手架、运输机械使用费用，临时设施、材料、材料试验、复检费、垃圾清运、税费、劳务、施工配合和安全方面等所需的全部费用，以及投标人派往现场的所有人员的保险费和本工程的保险费。所报价格必须包括为完成本工程可能发生的一切费用。</w:t>
      </w:r>
    </w:p>
    <w:p w14:paraId="35AD5DF7" w14:textId="77777777" w:rsidR="00F2590F" w:rsidRDefault="00656F9E">
      <w:pPr>
        <w:pStyle w:val="12"/>
        <w:numPr>
          <w:ilvl w:val="1"/>
          <w:numId w:val="3"/>
        </w:numPr>
        <w:ind w:left="567"/>
        <w:rPr>
          <w:rFonts w:cs="宋体"/>
          <w:sz w:val="24"/>
        </w:rPr>
      </w:pPr>
      <w:r>
        <w:rPr>
          <w:rFonts w:cs="宋体" w:hint="eastAsia"/>
          <w:sz w:val="24"/>
        </w:rPr>
        <w:t>工程预算编制依据：</w:t>
      </w:r>
    </w:p>
    <w:p w14:paraId="56FAAB4A" w14:textId="77777777" w:rsidR="00F2590F" w:rsidRDefault="00656F9E">
      <w:pPr>
        <w:pStyle w:val="12"/>
        <w:numPr>
          <w:ilvl w:val="2"/>
          <w:numId w:val="3"/>
        </w:numPr>
        <w:ind w:left="426" w:firstLine="0"/>
        <w:rPr>
          <w:rFonts w:cs="宋体"/>
          <w:b w:val="0"/>
          <w:bCs/>
          <w:sz w:val="24"/>
        </w:rPr>
      </w:pPr>
      <w:r>
        <w:rPr>
          <w:rFonts w:cs="宋体" w:hint="eastAsia"/>
          <w:b w:val="0"/>
          <w:bCs/>
          <w:sz w:val="24"/>
        </w:rPr>
        <w:t>本招标文件及补充文书、中标人的投标标书；</w:t>
      </w:r>
    </w:p>
    <w:p w14:paraId="698A1890"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弱电</w:t>
      </w:r>
      <w:r>
        <w:rPr>
          <w:rFonts w:cs="宋体" w:hint="eastAsia"/>
          <w:b w:val="0"/>
          <w:bCs/>
          <w:sz w:val="24"/>
        </w:rPr>
        <w:t>工程施工合同；</w:t>
      </w:r>
    </w:p>
    <w:p w14:paraId="71DD2E9E" w14:textId="77777777" w:rsidR="00F2590F" w:rsidRDefault="00656F9E">
      <w:pPr>
        <w:pStyle w:val="12"/>
        <w:numPr>
          <w:ilvl w:val="2"/>
          <w:numId w:val="3"/>
        </w:numPr>
        <w:ind w:left="426" w:firstLine="0"/>
        <w:rPr>
          <w:rFonts w:cs="宋体"/>
          <w:b w:val="0"/>
          <w:bCs/>
          <w:sz w:val="24"/>
        </w:rPr>
      </w:pPr>
      <w:r>
        <w:rPr>
          <w:rFonts w:cs="宋体" w:hint="eastAsia"/>
          <w:b w:val="0"/>
          <w:bCs/>
          <w:sz w:val="24"/>
        </w:rPr>
        <w:t>双方在施工期间签署的补充协议；</w:t>
      </w:r>
    </w:p>
    <w:p w14:paraId="4D52493A" w14:textId="77777777" w:rsidR="00F2590F" w:rsidRDefault="00656F9E">
      <w:pPr>
        <w:pStyle w:val="12"/>
        <w:numPr>
          <w:ilvl w:val="2"/>
          <w:numId w:val="3"/>
        </w:numPr>
        <w:ind w:left="426" w:firstLine="0"/>
        <w:rPr>
          <w:rFonts w:cs="宋体"/>
          <w:b w:val="0"/>
          <w:bCs/>
          <w:sz w:val="24"/>
        </w:rPr>
      </w:pPr>
      <w:r>
        <w:rPr>
          <w:rFonts w:cs="宋体" w:hint="eastAsia"/>
          <w:b w:val="0"/>
          <w:bCs/>
          <w:sz w:val="24"/>
        </w:rPr>
        <w:t>施工合同中明确符合手续的签证单；</w:t>
      </w:r>
    </w:p>
    <w:p w14:paraId="68D00A36" w14:textId="77777777" w:rsidR="00F2590F" w:rsidRDefault="00656F9E">
      <w:pPr>
        <w:pStyle w:val="12"/>
        <w:numPr>
          <w:ilvl w:val="2"/>
          <w:numId w:val="3"/>
        </w:numPr>
        <w:ind w:left="426" w:firstLine="0"/>
        <w:rPr>
          <w:rFonts w:cs="宋体"/>
          <w:b w:val="0"/>
          <w:bCs/>
          <w:sz w:val="24"/>
        </w:rPr>
      </w:pPr>
      <w:r>
        <w:rPr>
          <w:rFonts w:cs="宋体" w:hint="eastAsia"/>
          <w:b w:val="0"/>
          <w:bCs/>
          <w:sz w:val="24"/>
        </w:rPr>
        <w:t>对设计变更增减部分的项目</w:t>
      </w:r>
      <w:r>
        <w:rPr>
          <w:rFonts w:cs="宋体" w:hint="eastAsia"/>
          <w:b w:val="0"/>
          <w:bCs/>
          <w:sz w:val="24"/>
          <w:lang w:val="en-US"/>
        </w:rPr>
        <w:t>；</w:t>
      </w:r>
    </w:p>
    <w:p w14:paraId="1024B926" w14:textId="77777777" w:rsidR="00F2590F" w:rsidRDefault="00656F9E">
      <w:pPr>
        <w:pStyle w:val="12"/>
        <w:numPr>
          <w:ilvl w:val="2"/>
          <w:numId w:val="3"/>
        </w:numPr>
        <w:ind w:left="426" w:firstLine="0"/>
        <w:rPr>
          <w:rFonts w:cs="宋体"/>
          <w:b w:val="0"/>
          <w:bCs/>
          <w:sz w:val="24"/>
        </w:rPr>
      </w:pPr>
      <w:r>
        <w:rPr>
          <w:rFonts w:cs="宋体" w:hint="eastAsia"/>
          <w:b w:val="0"/>
          <w:bCs/>
          <w:sz w:val="24"/>
        </w:rPr>
        <w:t>双方其他约定的经济支出。 合同中已有适用的变更工程的价格，按合同已有的价格计算，变更合同价款； 合同中只有类似的变更情况的价格，可以此作为基础，确定变更价格，变更合同价款； 合同中没有类似或适用的价格，由承包方提出适当的变更价格，送监理单位、 建设单位核准。如双方不能达成一致时，则由工程造价管理部门裁定。</w:t>
      </w:r>
    </w:p>
    <w:p w14:paraId="6BDFA01F" w14:textId="77777777" w:rsidR="00F2590F" w:rsidRDefault="00F2590F"/>
    <w:p w14:paraId="7D0EC3BD" w14:textId="77777777" w:rsidR="00F2590F" w:rsidRDefault="00656F9E">
      <w:pPr>
        <w:pStyle w:val="12"/>
        <w:numPr>
          <w:ilvl w:val="1"/>
          <w:numId w:val="3"/>
        </w:numPr>
        <w:ind w:left="567"/>
        <w:rPr>
          <w:rFonts w:cs="宋体"/>
          <w:sz w:val="24"/>
        </w:rPr>
      </w:pPr>
      <w:r>
        <w:rPr>
          <w:rFonts w:cs="宋体" w:hint="eastAsia"/>
          <w:sz w:val="24"/>
        </w:rPr>
        <w:t>投标报价编制方法</w:t>
      </w:r>
    </w:p>
    <w:p w14:paraId="3A781AE1" w14:textId="77777777" w:rsidR="00F2590F" w:rsidRDefault="00656F9E">
      <w:pPr>
        <w:pStyle w:val="12"/>
        <w:numPr>
          <w:ilvl w:val="2"/>
          <w:numId w:val="3"/>
        </w:numPr>
        <w:ind w:left="426" w:firstLine="0"/>
        <w:rPr>
          <w:rFonts w:cs="宋体"/>
          <w:b w:val="0"/>
          <w:bCs/>
          <w:sz w:val="24"/>
        </w:rPr>
      </w:pPr>
      <w:r>
        <w:rPr>
          <w:rFonts w:cs="宋体" w:hint="eastAsia"/>
          <w:b w:val="0"/>
          <w:bCs/>
          <w:sz w:val="24"/>
        </w:rPr>
        <w:t>按照我公司招标项目进行分开报价； 招标项目内涉及工程对明细和总价进行报价；</w:t>
      </w:r>
    </w:p>
    <w:p w14:paraId="2CABEEE6" w14:textId="77777777" w:rsidR="00F2590F" w:rsidRDefault="00656F9E">
      <w:pPr>
        <w:pStyle w:val="12"/>
        <w:numPr>
          <w:ilvl w:val="1"/>
          <w:numId w:val="3"/>
        </w:numPr>
        <w:ind w:left="567"/>
        <w:rPr>
          <w:rFonts w:cs="宋体"/>
          <w:sz w:val="24"/>
        </w:rPr>
      </w:pPr>
      <w:r>
        <w:rPr>
          <w:rFonts w:cs="宋体" w:hint="eastAsia"/>
          <w:sz w:val="24"/>
        </w:rPr>
        <w:t>投标人资格证明文件</w:t>
      </w:r>
    </w:p>
    <w:p w14:paraId="5AF8BA21"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投标人必须提交证明其有资格和能力履行合同的文件，作为投标文件的一部分：</w:t>
      </w:r>
    </w:p>
    <w:p w14:paraId="13097642"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法定代表人资格证明书；</w:t>
      </w:r>
    </w:p>
    <w:p w14:paraId="6D0A7586"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法定代表人授权委托书；</w:t>
      </w:r>
    </w:p>
    <w:p w14:paraId="454B94AF"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企业基本情况表；</w:t>
      </w:r>
    </w:p>
    <w:p w14:paraId="7F93D2EA"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投标人营业执照复印件；</w:t>
      </w:r>
    </w:p>
    <w:p w14:paraId="650F56F0"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投标人弱电施工营业资质</w:t>
      </w:r>
      <w:r>
        <w:rPr>
          <w:rFonts w:ascii="宋体" w:hAnsi="宋体" w:cs="宋体" w:hint="eastAsia"/>
          <w:bCs/>
          <w:sz w:val="24"/>
        </w:rPr>
        <w:t>证明</w:t>
      </w:r>
      <w:r>
        <w:rPr>
          <w:rFonts w:ascii="宋体" w:hAnsi="宋体" w:cs="宋体" w:hint="eastAsia"/>
          <w:bCs/>
          <w:sz w:val="24"/>
          <w:lang w:val="zh-CN"/>
        </w:rPr>
        <w:t>；</w:t>
      </w:r>
    </w:p>
    <w:p w14:paraId="18871FD0"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投标人</w:t>
      </w:r>
      <w:r>
        <w:rPr>
          <w:rFonts w:ascii="宋体" w:hAnsi="宋体" w:cs="宋体" w:hint="eastAsia"/>
          <w:bCs/>
          <w:sz w:val="24"/>
        </w:rPr>
        <w:t>相关网络设备授权证明</w:t>
      </w:r>
      <w:r>
        <w:rPr>
          <w:rFonts w:ascii="宋体" w:hAnsi="宋体" w:cs="宋体" w:hint="eastAsia"/>
          <w:bCs/>
          <w:sz w:val="24"/>
          <w:lang w:val="zh-CN"/>
        </w:rPr>
        <w:t>；</w:t>
      </w:r>
    </w:p>
    <w:p w14:paraId="12DC3440"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项目经理身份证复印件；</w:t>
      </w:r>
    </w:p>
    <w:p w14:paraId="24CD2BE1"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近三年内类似规模的业绩证明；</w:t>
      </w:r>
    </w:p>
    <w:p w14:paraId="6E192C27" w14:textId="77777777" w:rsidR="00F2590F" w:rsidRDefault="00656F9E">
      <w:pPr>
        <w:numPr>
          <w:ilvl w:val="0"/>
          <w:numId w:val="7"/>
        </w:numPr>
        <w:autoSpaceDE w:val="0"/>
        <w:autoSpaceDN w:val="0"/>
        <w:adjustRightInd w:val="0"/>
        <w:spacing w:line="360" w:lineRule="auto"/>
        <w:rPr>
          <w:rFonts w:ascii="宋体" w:hAnsi="宋体" w:cs="宋体"/>
          <w:bCs/>
          <w:sz w:val="24"/>
          <w:lang w:val="zh-CN"/>
        </w:rPr>
      </w:pPr>
      <w:r>
        <w:rPr>
          <w:rFonts w:ascii="宋体" w:hAnsi="宋体" w:cs="宋体" w:hint="eastAsia"/>
          <w:sz w:val="24"/>
          <w:lang w:val="zh-CN"/>
        </w:rPr>
        <w:t>提供管理和执行本工程拟在施工现场的主要施工人员情况；</w:t>
      </w:r>
    </w:p>
    <w:p w14:paraId="56BFD711" w14:textId="77777777" w:rsidR="00F2590F" w:rsidRDefault="00656F9E">
      <w:pPr>
        <w:pStyle w:val="12"/>
        <w:numPr>
          <w:ilvl w:val="1"/>
          <w:numId w:val="3"/>
        </w:numPr>
        <w:ind w:left="567"/>
        <w:rPr>
          <w:rFonts w:cs="宋体"/>
          <w:sz w:val="24"/>
        </w:rPr>
      </w:pPr>
      <w:r>
        <w:rPr>
          <w:rFonts w:cs="宋体" w:hint="eastAsia"/>
          <w:sz w:val="24"/>
        </w:rPr>
        <w:t>投标有效期</w:t>
      </w:r>
    </w:p>
    <w:p w14:paraId="18AA8D9B" w14:textId="77777777" w:rsidR="00F2590F" w:rsidRDefault="00656F9E">
      <w:pPr>
        <w:pStyle w:val="12"/>
        <w:numPr>
          <w:ilvl w:val="2"/>
          <w:numId w:val="3"/>
        </w:numPr>
        <w:ind w:left="426" w:firstLine="0"/>
        <w:rPr>
          <w:rFonts w:cs="宋体"/>
          <w:b w:val="0"/>
          <w:bCs/>
          <w:sz w:val="24"/>
        </w:rPr>
      </w:pPr>
      <w:r>
        <w:rPr>
          <w:rFonts w:cs="宋体" w:hint="eastAsia"/>
          <w:b w:val="0"/>
          <w:bCs/>
          <w:sz w:val="24"/>
        </w:rPr>
        <w:t>自开标之日起</w:t>
      </w:r>
      <w:r>
        <w:rPr>
          <w:rFonts w:cs="宋体"/>
          <w:b w:val="0"/>
          <w:bCs/>
          <w:sz w:val="24"/>
          <w:lang w:val="en-US"/>
        </w:rPr>
        <w:t>15</w:t>
      </w:r>
      <w:r>
        <w:rPr>
          <w:rFonts w:cs="宋体" w:hint="eastAsia"/>
          <w:b w:val="0"/>
          <w:bCs/>
          <w:sz w:val="24"/>
        </w:rPr>
        <w:t>天（日历日），在此期间内，凡符合本招标文件要求的投标文件均保持有效。</w:t>
      </w:r>
    </w:p>
    <w:p w14:paraId="62073265" w14:textId="77777777" w:rsidR="00F2590F" w:rsidRDefault="00656F9E">
      <w:pPr>
        <w:pStyle w:val="12"/>
        <w:numPr>
          <w:ilvl w:val="2"/>
          <w:numId w:val="3"/>
        </w:numPr>
        <w:ind w:left="426" w:firstLine="0"/>
        <w:rPr>
          <w:rFonts w:cs="宋体"/>
          <w:b w:val="0"/>
          <w:bCs/>
          <w:sz w:val="24"/>
        </w:rPr>
      </w:pPr>
      <w:r>
        <w:rPr>
          <w:rFonts w:cs="宋体" w:hint="eastAsia"/>
          <w:b w:val="0"/>
          <w:bCs/>
          <w:sz w:val="24"/>
        </w:rPr>
        <w:t>在特殊的情况下，招标人在原定投标有效期满之前，根据需要以书面形式向投标人提出延长投标有效期的要求，对此投标人应以书面形式进行答复。同意延长投标有效期的投标人既不能要求也不允许修改其投标文件。</w:t>
      </w:r>
    </w:p>
    <w:p w14:paraId="49254AA5" w14:textId="77777777" w:rsidR="00F2590F" w:rsidRDefault="00656F9E">
      <w:pPr>
        <w:pStyle w:val="12"/>
        <w:numPr>
          <w:ilvl w:val="1"/>
          <w:numId w:val="3"/>
        </w:numPr>
        <w:ind w:left="567"/>
        <w:rPr>
          <w:rFonts w:cs="宋体"/>
          <w:sz w:val="24"/>
        </w:rPr>
      </w:pPr>
      <w:r>
        <w:rPr>
          <w:rFonts w:cs="宋体" w:hint="eastAsia"/>
          <w:sz w:val="24"/>
        </w:rPr>
        <w:t>投标文件的份数和签署</w:t>
      </w:r>
    </w:p>
    <w:p w14:paraId="36AD82BE"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一式七份，正本一份、副本六份，均需打印或使用不褪色的墨水笔工整书写，字迹应清晰易于辨认。正、副本都应分别装订成册，并在封面右上角标明“正本”、“副本”字样。正本和副本如有不一致之处，以正本为准。</w:t>
      </w:r>
    </w:p>
    <w:p w14:paraId="397D94F5"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封面、投标函、投标资格证明文件、投标一览表及主要经济技术指标页必须加盖企业公章及法定代表人（或法定代表人授权的代理人）签字或盖章。授权委托书格式、签字、盖章及内容均应符合招标文件要求，否则其投标文件作废标处理。</w:t>
      </w:r>
    </w:p>
    <w:p w14:paraId="21C83DFE" w14:textId="77777777" w:rsidR="00F2590F" w:rsidRDefault="00656F9E">
      <w:pPr>
        <w:pStyle w:val="12"/>
        <w:numPr>
          <w:ilvl w:val="2"/>
          <w:numId w:val="3"/>
        </w:numPr>
        <w:ind w:left="426" w:firstLine="0"/>
        <w:rPr>
          <w:rFonts w:cs="宋体"/>
          <w:b w:val="0"/>
          <w:bCs/>
          <w:sz w:val="24"/>
        </w:rPr>
      </w:pPr>
      <w:r>
        <w:rPr>
          <w:rFonts w:cs="宋体" w:hint="eastAsia"/>
          <w:b w:val="0"/>
          <w:bCs/>
          <w:sz w:val="24"/>
        </w:rPr>
        <w:t>全套投标文件应无涂改、行间插字或增删，如有修改，修改处应加盖投标人企业公章，否则其投标文件作废标处理。</w:t>
      </w:r>
    </w:p>
    <w:p w14:paraId="19FEFB96" w14:textId="77777777" w:rsidR="00F2590F" w:rsidRDefault="00656F9E">
      <w:pPr>
        <w:pStyle w:val="12"/>
        <w:numPr>
          <w:ilvl w:val="1"/>
          <w:numId w:val="3"/>
        </w:numPr>
        <w:ind w:left="567"/>
        <w:rPr>
          <w:rFonts w:cs="宋体"/>
          <w:sz w:val="24"/>
        </w:rPr>
      </w:pPr>
      <w:r>
        <w:rPr>
          <w:rFonts w:cs="宋体" w:hint="eastAsia"/>
          <w:sz w:val="24"/>
        </w:rPr>
        <w:t>投标文件的格式、装订、密封和标志</w:t>
      </w:r>
    </w:p>
    <w:p w14:paraId="660679D0"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投标文件格式要求按照招标文件提供的招标文件格式编写投标书（后附）；</w:t>
      </w:r>
    </w:p>
    <w:p w14:paraId="217C15FA"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投标文件的装订：</w:t>
      </w:r>
    </w:p>
    <w:p w14:paraId="3063E380" w14:textId="77777777" w:rsidR="00F2590F" w:rsidRDefault="00656F9E">
      <w:pPr>
        <w:numPr>
          <w:ilvl w:val="0"/>
          <w:numId w:val="8"/>
        </w:numPr>
        <w:autoSpaceDE w:val="0"/>
        <w:autoSpaceDN w:val="0"/>
        <w:adjustRightInd w:val="0"/>
        <w:spacing w:line="360" w:lineRule="auto"/>
        <w:rPr>
          <w:rFonts w:ascii="宋体" w:hAnsi="宋体" w:cs="宋体"/>
          <w:color w:val="000000"/>
          <w:sz w:val="24"/>
          <w:lang w:val="zh-CN"/>
        </w:rPr>
      </w:pPr>
      <w:r>
        <w:rPr>
          <w:rFonts w:ascii="宋体" w:hAnsi="宋体" w:cs="宋体" w:hint="eastAsia"/>
          <w:color w:val="000000"/>
          <w:sz w:val="24"/>
          <w:lang w:val="zh-CN"/>
        </w:rPr>
        <w:t>商务标和技术标分别装订成册，装订方式必须为“胶装”。</w:t>
      </w:r>
    </w:p>
    <w:p w14:paraId="031B6A83" w14:textId="77777777" w:rsidR="00F2590F" w:rsidRDefault="00656F9E">
      <w:pPr>
        <w:numPr>
          <w:ilvl w:val="0"/>
          <w:numId w:val="8"/>
        </w:numPr>
        <w:autoSpaceDE w:val="0"/>
        <w:autoSpaceDN w:val="0"/>
        <w:adjustRightInd w:val="0"/>
        <w:spacing w:line="360" w:lineRule="auto"/>
        <w:rPr>
          <w:rFonts w:ascii="宋体" w:hAnsi="宋体" w:cs="宋体"/>
          <w:color w:val="000000"/>
          <w:sz w:val="24"/>
          <w:lang w:val="zh-CN"/>
        </w:rPr>
      </w:pPr>
      <w:r>
        <w:rPr>
          <w:rFonts w:ascii="宋体" w:hAnsi="宋体" w:cs="宋体" w:hint="eastAsia"/>
          <w:color w:val="000000"/>
          <w:sz w:val="24"/>
          <w:lang w:val="zh-CN"/>
        </w:rPr>
        <w:t>投标文件按照正本一份、副本六份合并装入一个包装袋内（将投标文件刻录成一张光盘一并放入袋中&lt;报价书采用Excel格式&gt;）密封，在包装袋封面注明“投标文件”,投标文件各册应具有相应的标识。</w:t>
      </w:r>
    </w:p>
    <w:p w14:paraId="4DD1E23B" w14:textId="77777777" w:rsidR="00F2590F" w:rsidRDefault="00656F9E">
      <w:pPr>
        <w:numPr>
          <w:ilvl w:val="0"/>
          <w:numId w:val="8"/>
        </w:numPr>
        <w:autoSpaceDE w:val="0"/>
        <w:autoSpaceDN w:val="0"/>
        <w:adjustRightInd w:val="0"/>
        <w:spacing w:line="360" w:lineRule="auto"/>
        <w:rPr>
          <w:rFonts w:ascii="宋体" w:hAnsi="宋体" w:cs="宋体"/>
          <w:color w:val="000000"/>
          <w:sz w:val="24"/>
          <w:lang w:val="zh-CN"/>
        </w:rPr>
      </w:pPr>
      <w:r>
        <w:rPr>
          <w:rFonts w:ascii="宋体" w:hAnsi="宋体" w:cs="宋体" w:hint="eastAsia"/>
          <w:color w:val="000000"/>
          <w:sz w:val="24"/>
          <w:lang w:val="zh-CN"/>
        </w:rPr>
        <w:t>商务标和技术标应分开封装。</w:t>
      </w:r>
    </w:p>
    <w:p w14:paraId="07E0C596"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投标文件的密封：投标文件外封袋的开口处及骑缝处应加盖公章；</w:t>
      </w:r>
    </w:p>
    <w:p w14:paraId="5508AEEF" w14:textId="77777777" w:rsidR="00F2590F" w:rsidRDefault="00656F9E">
      <w:pPr>
        <w:pStyle w:val="12"/>
        <w:numPr>
          <w:ilvl w:val="2"/>
          <w:numId w:val="3"/>
        </w:numPr>
        <w:ind w:left="426" w:firstLine="0"/>
        <w:rPr>
          <w:rFonts w:cs="宋体"/>
          <w:b w:val="0"/>
          <w:bCs/>
          <w:sz w:val="24"/>
        </w:rPr>
      </w:pPr>
      <w:r>
        <w:rPr>
          <w:rFonts w:cs="宋体" w:hint="eastAsia"/>
          <w:b w:val="0"/>
          <w:bCs/>
          <w:sz w:val="24"/>
        </w:rPr>
        <w:t>外封袋应写明工程名称、投标单位名称并盖章、法定代表人姓名并签字盖章、地址、联系电话和投标日期。</w:t>
      </w:r>
    </w:p>
    <w:p w14:paraId="492BDD71" w14:textId="77777777" w:rsidR="00F2590F" w:rsidRDefault="00F2590F">
      <w:pPr>
        <w:autoSpaceDE w:val="0"/>
        <w:autoSpaceDN w:val="0"/>
        <w:adjustRightInd w:val="0"/>
        <w:spacing w:line="360" w:lineRule="auto"/>
        <w:ind w:firstLine="570"/>
        <w:rPr>
          <w:rFonts w:ascii="宋体" w:hAnsi="宋体" w:cs="宋体"/>
          <w:color w:val="000000"/>
          <w:sz w:val="28"/>
          <w:szCs w:val="28"/>
          <w:lang w:val="zh-CN"/>
        </w:rPr>
      </w:pPr>
    </w:p>
    <w:p w14:paraId="32DB10FE" w14:textId="77777777" w:rsidR="00F2590F" w:rsidRDefault="00656F9E">
      <w:pPr>
        <w:widowControl/>
        <w:jc w:val="left"/>
        <w:rPr>
          <w:rFonts w:ascii="宋体" w:hAnsi="宋体" w:cs="宋体"/>
          <w:sz w:val="28"/>
          <w:szCs w:val="28"/>
          <w:lang w:val="zh-CN"/>
        </w:rPr>
      </w:pPr>
      <w:bookmarkStart w:id="24" w:name="_Toc244629402"/>
      <w:bookmarkStart w:id="25" w:name="_Toc89792921"/>
      <w:bookmarkStart w:id="26" w:name="_Toc244628936"/>
      <w:r>
        <w:rPr>
          <w:rFonts w:ascii="宋体" w:hAnsi="宋体" w:cs="宋体"/>
          <w:b/>
          <w:bCs/>
          <w:sz w:val="28"/>
          <w:szCs w:val="28"/>
          <w:lang w:val="zh-CN"/>
        </w:rPr>
        <w:br w:type="page"/>
      </w:r>
    </w:p>
    <w:p w14:paraId="1927AB0E"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lang w:val="zh-CN"/>
        </w:rPr>
        <w:t>投标文件的递交</w:t>
      </w:r>
      <w:bookmarkEnd w:id="24"/>
      <w:bookmarkEnd w:id="25"/>
      <w:bookmarkEnd w:id="26"/>
    </w:p>
    <w:p w14:paraId="21D9F634" w14:textId="77777777" w:rsidR="00F2590F" w:rsidRDefault="00F2590F">
      <w:pPr>
        <w:pStyle w:val="13"/>
        <w:numPr>
          <w:ilvl w:val="0"/>
          <w:numId w:val="3"/>
        </w:numPr>
        <w:spacing w:line="360" w:lineRule="auto"/>
        <w:ind w:firstLineChars="0"/>
        <w:rPr>
          <w:rFonts w:ascii="宋体" w:hAnsi="宋体" w:cs="宋体"/>
          <w:b/>
          <w:vanish/>
          <w:sz w:val="24"/>
          <w:lang w:val="zh-CN"/>
        </w:rPr>
      </w:pPr>
    </w:p>
    <w:p w14:paraId="41C6F29F" w14:textId="77777777" w:rsidR="00F2590F" w:rsidRDefault="00656F9E">
      <w:pPr>
        <w:pStyle w:val="12"/>
        <w:numPr>
          <w:ilvl w:val="1"/>
          <w:numId w:val="3"/>
        </w:numPr>
        <w:ind w:left="567"/>
        <w:rPr>
          <w:rFonts w:cs="宋体"/>
          <w:b w:val="0"/>
          <w:bCs/>
          <w:sz w:val="24"/>
        </w:rPr>
      </w:pPr>
      <w:r>
        <w:rPr>
          <w:rFonts w:cs="宋体" w:hint="eastAsia"/>
          <w:b w:val="0"/>
          <w:bCs/>
          <w:sz w:val="24"/>
        </w:rPr>
        <w:t>招标人有权拒绝接受任何不符合、不响应招标文件实质要求的投标文件。</w:t>
      </w:r>
    </w:p>
    <w:p w14:paraId="08568D6A" w14:textId="77777777" w:rsidR="00F2590F" w:rsidRDefault="00656F9E">
      <w:pPr>
        <w:pStyle w:val="12"/>
        <w:numPr>
          <w:ilvl w:val="1"/>
          <w:numId w:val="3"/>
        </w:numPr>
        <w:ind w:left="567"/>
        <w:rPr>
          <w:rFonts w:cs="宋体"/>
          <w:b w:val="0"/>
          <w:bCs/>
          <w:sz w:val="24"/>
        </w:rPr>
      </w:pPr>
      <w:r>
        <w:rPr>
          <w:rFonts w:cs="宋体" w:hint="eastAsia"/>
          <w:b w:val="0"/>
          <w:bCs/>
          <w:sz w:val="24"/>
        </w:rPr>
        <w:t>投标人投标文件在投标截止时间前撤回或修改投标文件。</w:t>
      </w:r>
    </w:p>
    <w:p w14:paraId="7B7BD234" w14:textId="77777777" w:rsidR="00F2590F" w:rsidRDefault="00656F9E">
      <w:pPr>
        <w:pStyle w:val="12"/>
        <w:numPr>
          <w:ilvl w:val="1"/>
          <w:numId w:val="3"/>
        </w:numPr>
        <w:ind w:left="567"/>
        <w:rPr>
          <w:rFonts w:cs="宋体"/>
          <w:b w:val="0"/>
          <w:bCs/>
          <w:sz w:val="24"/>
        </w:rPr>
      </w:pPr>
      <w:r>
        <w:rPr>
          <w:rFonts w:cs="宋体" w:hint="eastAsia"/>
          <w:b w:val="0"/>
          <w:bCs/>
          <w:sz w:val="24"/>
        </w:rPr>
        <w:t>投标文件递交：</w:t>
      </w:r>
    </w:p>
    <w:p w14:paraId="583C05A8"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投标人应按照招标文件规定的地址在截止时间前将投标文件送达招标人。</w:t>
      </w:r>
    </w:p>
    <w:p w14:paraId="11B1E61C" w14:textId="77777777" w:rsidR="00F2590F" w:rsidRDefault="00656F9E">
      <w:pPr>
        <w:pStyle w:val="12"/>
        <w:numPr>
          <w:ilvl w:val="1"/>
          <w:numId w:val="3"/>
        </w:numPr>
        <w:ind w:left="567"/>
        <w:rPr>
          <w:rFonts w:cs="宋体"/>
          <w:b w:val="0"/>
          <w:bCs/>
          <w:sz w:val="24"/>
        </w:rPr>
      </w:pPr>
      <w:r>
        <w:rPr>
          <w:rFonts w:cs="宋体" w:hint="eastAsia"/>
          <w:b w:val="0"/>
          <w:bCs/>
          <w:sz w:val="24"/>
        </w:rPr>
        <w:t>投标文件递交截止时间：见前附表第</w:t>
      </w:r>
      <w:r>
        <w:rPr>
          <w:rFonts w:cs="宋体"/>
          <w:b w:val="0"/>
          <w:bCs/>
          <w:sz w:val="24"/>
        </w:rPr>
        <w:t>17</w:t>
      </w:r>
      <w:r>
        <w:rPr>
          <w:rFonts w:cs="宋体" w:hint="eastAsia"/>
          <w:b w:val="0"/>
          <w:bCs/>
          <w:sz w:val="24"/>
        </w:rPr>
        <w:t>项</w:t>
      </w:r>
    </w:p>
    <w:p w14:paraId="70D57F1C"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投标文件递交截止时间之后，投标人不得修改或撤回投标文件。</w:t>
      </w:r>
    </w:p>
    <w:p w14:paraId="497A4530" w14:textId="77777777" w:rsidR="00F2590F" w:rsidRDefault="00656F9E">
      <w:pPr>
        <w:pStyle w:val="12"/>
        <w:numPr>
          <w:ilvl w:val="2"/>
          <w:numId w:val="3"/>
        </w:numPr>
        <w:ind w:left="426" w:firstLine="0"/>
        <w:rPr>
          <w:rFonts w:cs="宋体"/>
          <w:b w:val="0"/>
          <w:bCs/>
          <w:sz w:val="24"/>
        </w:rPr>
      </w:pPr>
      <w:r>
        <w:rPr>
          <w:rFonts w:cs="宋体" w:hint="eastAsia"/>
          <w:b w:val="0"/>
          <w:bCs/>
          <w:sz w:val="24"/>
        </w:rPr>
        <w:t>招标人可按本须知的规定以修改补充通知的方式，酌情延长递交投标文件的截止时间。在此情况下，投标人的所有权利和义务以及投标人受制约的投标截止时间，均以修改后新的投标截止时间为准。</w:t>
      </w:r>
    </w:p>
    <w:p w14:paraId="72BD318E" w14:textId="77777777" w:rsidR="00F2590F" w:rsidRDefault="00656F9E">
      <w:pPr>
        <w:pStyle w:val="12"/>
        <w:numPr>
          <w:ilvl w:val="2"/>
          <w:numId w:val="3"/>
        </w:numPr>
        <w:ind w:left="426" w:firstLine="0"/>
        <w:rPr>
          <w:rFonts w:cs="宋体"/>
          <w:b w:val="0"/>
          <w:bCs/>
          <w:sz w:val="24"/>
        </w:rPr>
      </w:pPr>
      <w:r>
        <w:rPr>
          <w:rFonts w:cs="宋体" w:hint="eastAsia"/>
          <w:b w:val="0"/>
          <w:bCs/>
          <w:sz w:val="24"/>
        </w:rPr>
        <w:t>招标人将拒绝在本须知规定的投标截止时间以后送到的投标文件。</w:t>
      </w:r>
    </w:p>
    <w:p w14:paraId="5F22FCBC" w14:textId="77777777" w:rsidR="00F2590F" w:rsidRDefault="00656F9E">
      <w:pPr>
        <w:pStyle w:val="12"/>
        <w:numPr>
          <w:ilvl w:val="2"/>
          <w:numId w:val="3"/>
        </w:numPr>
        <w:ind w:left="426" w:firstLine="0"/>
        <w:rPr>
          <w:rFonts w:cs="宋体"/>
          <w:b w:val="0"/>
          <w:bCs/>
          <w:sz w:val="24"/>
        </w:rPr>
      </w:pPr>
      <w:r>
        <w:rPr>
          <w:rFonts w:cs="宋体" w:hint="eastAsia"/>
          <w:b w:val="0"/>
          <w:bCs/>
          <w:sz w:val="24"/>
        </w:rPr>
        <w:t>投标截止时间后，投标人收到的投标文件少于3个的，招标人将依法重新组织招标。</w:t>
      </w:r>
    </w:p>
    <w:p w14:paraId="5C46A4B7" w14:textId="77777777" w:rsidR="00F2590F" w:rsidRDefault="00656F9E">
      <w:pPr>
        <w:pStyle w:val="12"/>
        <w:numPr>
          <w:ilvl w:val="1"/>
          <w:numId w:val="3"/>
        </w:numPr>
        <w:ind w:left="567"/>
        <w:rPr>
          <w:rFonts w:cs="宋体"/>
          <w:b w:val="0"/>
          <w:bCs/>
          <w:sz w:val="24"/>
        </w:rPr>
      </w:pPr>
      <w:r>
        <w:rPr>
          <w:rFonts w:cs="宋体" w:hint="eastAsia"/>
          <w:b w:val="0"/>
          <w:bCs/>
          <w:sz w:val="24"/>
        </w:rPr>
        <w:t>投标文件的补充修改与撤回</w:t>
      </w:r>
    </w:p>
    <w:p w14:paraId="1D29FA51"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投标人在递交投标文件以后，在规定的投标截止时间之前，可以书面形式补充修改或撤回已经提交的投标文件，并通知招标人。补充、修改的内容为投标文件的组成部分。</w:t>
      </w:r>
    </w:p>
    <w:p w14:paraId="6E74B63C"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投标人的补充、修改或撤回通知，应按本须知相关规定装订、密封和递交，并在投标文件密封袋上清楚标明“补充修改”或“撤回”字样。</w:t>
      </w:r>
    </w:p>
    <w:p w14:paraId="0E802093" w14:textId="77777777" w:rsidR="00F2590F" w:rsidRDefault="00656F9E">
      <w:pPr>
        <w:pStyle w:val="12"/>
        <w:numPr>
          <w:ilvl w:val="2"/>
          <w:numId w:val="3"/>
        </w:numPr>
        <w:ind w:left="426" w:firstLine="0"/>
        <w:rPr>
          <w:rFonts w:cs="宋体"/>
          <w:b w:val="0"/>
          <w:bCs/>
          <w:sz w:val="24"/>
        </w:rPr>
      </w:pPr>
      <w:r>
        <w:rPr>
          <w:rFonts w:cs="宋体" w:hint="eastAsia"/>
          <w:b w:val="0"/>
          <w:bCs/>
          <w:sz w:val="24"/>
        </w:rPr>
        <w:t>投标撤回通知书也可以采用传真的方式，确保招标人在投标截止时间前收到此传真，此传真应满足下列条件：</w:t>
      </w:r>
    </w:p>
    <w:p w14:paraId="646E55C8" w14:textId="77777777" w:rsidR="00F2590F" w:rsidRDefault="00656F9E">
      <w:pPr>
        <w:numPr>
          <w:ilvl w:val="0"/>
          <w:numId w:val="9"/>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传真件上应有投标人的单位名称、地址、电话并盖有投标人单位公章；</w:t>
      </w:r>
    </w:p>
    <w:p w14:paraId="77DDC434" w14:textId="77777777" w:rsidR="00F2590F" w:rsidRDefault="00656F9E">
      <w:pPr>
        <w:numPr>
          <w:ilvl w:val="0"/>
          <w:numId w:val="9"/>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非常清楚的标明“补充修改”或“撤回”字样；</w:t>
      </w:r>
    </w:p>
    <w:p w14:paraId="11BCE3F9" w14:textId="77777777" w:rsidR="00F2590F" w:rsidRDefault="00656F9E">
      <w:pPr>
        <w:numPr>
          <w:ilvl w:val="0"/>
          <w:numId w:val="9"/>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有投标的签字人签字或随后有经签署的确认文本。</w:t>
      </w:r>
    </w:p>
    <w:p w14:paraId="16827C49" w14:textId="77777777" w:rsidR="00F2590F" w:rsidRDefault="00656F9E">
      <w:pPr>
        <w:pStyle w:val="12"/>
        <w:numPr>
          <w:ilvl w:val="2"/>
          <w:numId w:val="3"/>
        </w:numPr>
        <w:ind w:left="426" w:firstLine="0"/>
        <w:rPr>
          <w:rFonts w:cs="宋体"/>
          <w:b w:val="0"/>
          <w:bCs/>
          <w:sz w:val="24"/>
        </w:rPr>
      </w:pPr>
      <w:r>
        <w:rPr>
          <w:rFonts w:cs="宋体" w:hint="eastAsia"/>
          <w:b w:val="0"/>
          <w:bCs/>
          <w:sz w:val="24"/>
        </w:rPr>
        <w:t>根据本须知规定，在投标截止时间至投标有效期满之前的时间内，投标人不得撤回其投标，否则，作为弃标处理。</w:t>
      </w:r>
    </w:p>
    <w:p w14:paraId="26E6B22C" w14:textId="77777777" w:rsidR="00F2590F" w:rsidRDefault="00656F9E">
      <w:pPr>
        <w:pStyle w:val="12"/>
        <w:numPr>
          <w:ilvl w:val="1"/>
          <w:numId w:val="3"/>
        </w:numPr>
        <w:ind w:left="567"/>
        <w:rPr>
          <w:rFonts w:cs="宋体"/>
          <w:b w:val="0"/>
          <w:bCs/>
          <w:sz w:val="24"/>
        </w:rPr>
      </w:pPr>
      <w:r>
        <w:rPr>
          <w:rFonts w:cs="宋体" w:hint="eastAsia"/>
          <w:b w:val="0"/>
          <w:bCs/>
          <w:sz w:val="24"/>
        </w:rPr>
        <w:t>投标文件有下列情况之一，并未能对招标文件作出实质性响应，属于投标文件的重大偏差，作为废标处理。</w:t>
      </w:r>
    </w:p>
    <w:p w14:paraId="7B4DF78E"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低于成本价；</w:t>
      </w:r>
    </w:p>
    <w:p w14:paraId="791EFDEA"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未按照招标文件提供的投标文件格式的要求进行签字、盖章的；</w:t>
      </w:r>
    </w:p>
    <w:p w14:paraId="34FFF99D"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未按照规定的格式填写、内容不全或关键字迹模糊、无法辨认的；</w:t>
      </w:r>
    </w:p>
    <w:p w14:paraId="5B17BC66"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投标人递交两份或多份内容不同的投标文件，或在一份招标文件中对同一招标项目报有两个或多个投标报价，且未声明哪一个有效；</w:t>
      </w:r>
    </w:p>
    <w:p w14:paraId="38A37005"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明显不符合技术规范、技术标准的要求；</w:t>
      </w:r>
    </w:p>
    <w:p w14:paraId="710D36EC"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投标文件附有招标人不能接受的条件；</w:t>
      </w:r>
    </w:p>
    <w:p w14:paraId="2300E409"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投标书未采用“胶装”的方式装订；</w:t>
      </w:r>
    </w:p>
    <w:p w14:paraId="7439011D"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投标人报价清单未按照招标文件的要求报价，存在重大漏项、缺项切在投标文件中没有说明。</w:t>
      </w:r>
    </w:p>
    <w:p w14:paraId="49EC9931" w14:textId="77777777" w:rsidR="00F2590F" w:rsidRDefault="00656F9E">
      <w:pPr>
        <w:numPr>
          <w:ilvl w:val="0"/>
          <w:numId w:val="10"/>
        </w:numPr>
        <w:autoSpaceDE w:val="0"/>
        <w:autoSpaceDN w:val="0"/>
        <w:adjustRightInd w:val="0"/>
        <w:spacing w:line="360" w:lineRule="auto"/>
        <w:rPr>
          <w:rFonts w:ascii="宋体" w:hAnsi="宋体" w:cs="宋体"/>
          <w:bCs/>
          <w:sz w:val="24"/>
          <w:lang w:val="zh-CN"/>
        </w:rPr>
      </w:pPr>
      <w:r>
        <w:rPr>
          <w:rFonts w:ascii="宋体" w:hAnsi="宋体" w:cs="宋体" w:hint="eastAsia"/>
          <w:bCs/>
          <w:sz w:val="24"/>
          <w:lang w:val="zh-CN"/>
        </w:rPr>
        <w:t>不符合招标文件中规定的其他实质性要求。</w:t>
      </w:r>
    </w:p>
    <w:p w14:paraId="14BDB6C2" w14:textId="77777777" w:rsidR="00F2590F" w:rsidRDefault="00656F9E">
      <w:pPr>
        <w:widowControl/>
        <w:jc w:val="left"/>
        <w:rPr>
          <w:rFonts w:ascii="宋体" w:hAnsi="宋体" w:cs="宋体"/>
          <w:bCs/>
          <w:sz w:val="24"/>
          <w:lang w:val="zh-CN"/>
        </w:rPr>
      </w:pPr>
      <w:bookmarkStart w:id="27" w:name="_Toc244628937"/>
      <w:bookmarkStart w:id="28" w:name="_Toc89792922"/>
      <w:bookmarkStart w:id="29" w:name="_Toc244629403"/>
      <w:r>
        <w:rPr>
          <w:rFonts w:ascii="宋体" w:hAnsi="宋体" w:cs="宋体"/>
          <w:b/>
          <w:sz w:val="24"/>
          <w:lang w:val="zh-CN"/>
        </w:rPr>
        <w:br w:type="page"/>
      </w:r>
    </w:p>
    <w:p w14:paraId="4D18EEAB"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lang w:val="zh-CN"/>
        </w:rPr>
        <w:t>工程款的支付方式</w:t>
      </w:r>
      <w:bookmarkEnd w:id="27"/>
      <w:bookmarkEnd w:id="28"/>
      <w:bookmarkEnd w:id="29"/>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0"/>
        <w:gridCol w:w="1405"/>
        <w:gridCol w:w="5383"/>
      </w:tblGrid>
      <w:tr w:rsidR="00F2590F" w14:paraId="21B5E2AB" w14:textId="77777777">
        <w:trPr>
          <w:trHeight w:val="551"/>
        </w:trPr>
        <w:tc>
          <w:tcPr>
            <w:tcW w:w="1433" w:type="dxa"/>
            <w:vAlign w:val="center"/>
          </w:tcPr>
          <w:p w14:paraId="5088E6D1" w14:textId="77777777" w:rsidR="00F2590F" w:rsidRDefault="00656F9E">
            <w:pPr>
              <w:autoSpaceDE w:val="0"/>
              <w:autoSpaceDN w:val="0"/>
              <w:adjustRightInd w:val="0"/>
              <w:jc w:val="center"/>
              <w:rPr>
                <w:rFonts w:ascii="宋体" w:hAnsi="宋体" w:cs="宋体"/>
                <w:b/>
                <w:bCs/>
                <w:sz w:val="24"/>
                <w:lang w:val="zh-CN"/>
              </w:rPr>
            </w:pPr>
            <w:r>
              <w:rPr>
                <w:rFonts w:ascii="宋体" w:hAnsi="宋体" w:cs="宋体" w:hint="eastAsia"/>
                <w:b/>
                <w:bCs/>
                <w:sz w:val="24"/>
                <w:lang w:val="zh-CN"/>
              </w:rPr>
              <w:t>付款批次</w:t>
            </w:r>
          </w:p>
        </w:tc>
        <w:tc>
          <w:tcPr>
            <w:tcW w:w="1434" w:type="dxa"/>
            <w:vAlign w:val="center"/>
          </w:tcPr>
          <w:p w14:paraId="2F0BD1D1" w14:textId="77777777" w:rsidR="00F2590F" w:rsidRDefault="00656F9E">
            <w:pPr>
              <w:autoSpaceDE w:val="0"/>
              <w:autoSpaceDN w:val="0"/>
              <w:adjustRightInd w:val="0"/>
              <w:jc w:val="center"/>
              <w:rPr>
                <w:rFonts w:ascii="宋体" w:hAnsi="宋体" w:cs="宋体"/>
                <w:b/>
                <w:bCs/>
                <w:sz w:val="24"/>
                <w:lang w:val="zh-CN"/>
              </w:rPr>
            </w:pPr>
            <w:r>
              <w:rPr>
                <w:rFonts w:ascii="宋体" w:hAnsi="宋体" w:cs="宋体" w:hint="eastAsia"/>
                <w:b/>
                <w:bCs/>
                <w:sz w:val="24"/>
                <w:lang w:val="zh-CN"/>
              </w:rPr>
              <w:t>付款比例</w:t>
            </w:r>
          </w:p>
        </w:tc>
        <w:tc>
          <w:tcPr>
            <w:tcW w:w="5547" w:type="dxa"/>
            <w:vAlign w:val="center"/>
          </w:tcPr>
          <w:p w14:paraId="737D1C5C" w14:textId="77777777" w:rsidR="00F2590F" w:rsidRDefault="00656F9E">
            <w:pPr>
              <w:autoSpaceDE w:val="0"/>
              <w:autoSpaceDN w:val="0"/>
              <w:adjustRightInd w:val="0"/>
              <w:jc w:val="center"/>
              <w:rPr>
                <w:rFonts w:ascii="宋体" w:hAnsi="宋体" w:cs="宋体"/>
                <w:b/>
                <w:bCs/>
                <w:sz w:val="24"/>
                <w:lang w:val="zh-CN"/>
              </w:rPr>
            </w:pPr>
            <w:r>
              <w:rPr>
                <w:rFonts w:ascii="宋体" w:hAnsi="宋体" w:cs="宋体" w:hint="eastAsia"/>
                <w:b/>
                <w:bCs/>
                <w:sz w:val="24"/>
                <w:lang w:val="zh-CN"/>
              </w:rPr>
              <w:t>付款时间和说明</w:t>
            </w:r>
          </w:p>
        </w:tc>
      </w:tr>
      <w:tr w:rsidR="00F2590F" w14:paraId="5958FE5F" w14:textId="77777777">
        <w:trPr>
          <w:trHeight w:val="912"/>
        </w:trPr>
        <w:tc>
          <w:tcPr>
            <w:tcW w:w="1433" w:type="dxa"/>
            <w:vAlign w:val="center"/>
          </w:tcPr>
          <w:p w14:paraId="59C58DAA" w14:textId="77777777" w:rsidR="00F2590F" w:rsidRDefault="00656F9E">
            <w:pPr>
              <w:autoSpaceDE w:val="0"/>
              <w:autoSpaceDN w:val="0"/>
              <w:adjustRightInd w:val="0"/>
              <w:jc w:val="center"/>
              <w:rPr>
                <w:rFonts w:ascii="宋体" w:hAnsi="宋体" w:cs="宋体"/>
                <w:bCs/>
                <w:sz w:val="24"/>
                <w:lang w:val="zh-CN"/>
              </w:rPr>
            </w:pPr>
            <w:r>
              <w:rPr>
                <w:rFonts w:ascii="宋体" w:hAnsi="宋体" w:cs="宋体" w:hint="eastAsia"/>
                <w:bCs/>
                <w:sz w:val="24"/>
                <w:lang w:val="zh-CN"/>
              </w:rPr>
              <w:t>首付款</w:t>
            </w:r>
          </w:p>
        </w:tc>
        <w:tc>
          <w:tcPr>
            <w:tcW w:w="1434" w:type="dxa"/>
            <w:vAlign w:val="center"/>
          </w:tcPr>
          <w:p w14:paraId="0AD8A0E8" w14:textId="77777777" w:rsidR="00F2590F" w:rsidRDefault="00656F9E">
            <w:pPr>
              <w:autoSpaceDE w:val="0"/>
              <w:autoSpaceDN w:val="0"/>
              <w:adjustRightInd w:val="0"/>
              <w:jc w:val="center"/>
              <w:rPr>
                <w:rFonts w:ascii="宋体" w:hAnsi="宋体" w:cs="宋体"/>
                <w:bCs/>
                <w:sz w:val="24"/>
                <w:lang w:val="zh-CN"/>
              </w:rPr>
            </w:pPr>
            <w:r>
              <w:rPr>
                <w:rFonts w:ascii="宋体" w:hAnsi="宋体" w:cs="宋体" w:hint="eastAsia"/>
                <w:bCs/>
                <w:sz w:val="24"/>
              </w:rPr>
              <w:t>5</w:t>
            </w:r>
            <w:r>
              <w:rPr>
                <w:rFonts w:ascii="宋体" w:hAnsi="宋体" w:cs="宋体" w:hint="eastAsia"/>
                <w:bCs/>
                <w:sz w:val="24"/>
                <w:lang w:val="zh-CN"/>
              </w:rPr>
              <w:t>0%</w:t>
            </w:r>
          </w:p>
        </w:tc>
        <w:tc>
          <w:tcPr>
            <w:tcW w:w="5547" w:type="dxa"/>
            <w:vAlign w:val="center"/>
          </w:tcPr>
          <w:p w14:paraId="33A19835" w14:textId="77777777" w:rsidR="00F2590F" w:rsidRDefault="00656F9E">
            <w:pPr>
              <w:autoSpaceDE w:val="0"/>
              <w:autoSpaceDN w:val="0"/>
              <w:adjustRightInd w:val="0"/>
              <w:rPr>
                <w:rFonts w:ascii="宋体" w:hAnsi="宋体" w:cs="宋体"/>
                <w:bCs/>
                <w:sz w:val="24"/>
                <w:lang w:val="zh-CN"/>
              </w:rPr>
            </w:pPr>
            <w:r>
              <w:rPr>
                <w:rFonts w:ascii="宋体" w:hAnsi="宋体" w:cs="宋体" w:hint="eastAsia"/>
                <w:bCs/>
                <w:sz w:val="24"/>
                <w:lang w:val="zh-CN"/>
              </w:rPr>
              <w:t>弱电施工承包合同签订，工程开工之日起5个工作日内。</w:t>
            </w:r>
          </w:p>
        </w:tc>
      </w:tr>
      <w:tr w:rsidR="00F2590F" w14:paraId="6FA97D0B" w14:textId="77777777">
        <w:trPr>
          <w:trHeight w:val="917"/>
        </w:trPr>
        <w:tc>
          <w:tcPr>
            <w:tcW w:w="1433" w:type="dxa"/>
            <w:vAlign w:val="center"/>
          </w:tcPr>
          <w:p w14:paraId="4623698A" w14:textId="77777777" w:rsidR="00F2590F" w:rsidRDefault="00656F9E">
            <w:pPr>
              <w:autoSpaceDE w:val="0"/>
              <w:autoSpaceDN w:val="0"/>
              <w:adjustRightInd w:val="0"/>
              <w:jc w:val="center"/>
              <w:rPr>
                <w:rFonts w:ascii="宋体" w:hAnsi="宋体" w:cs="宋体"/>
                <w:bCs/>
                <w:sz w:val="24"/>
                <w:lang w:val="zh-CN"/>
              </w:rPr>
            </w:pPr>
            <w:r>
              <w:rPr>
                <w:rFonts w:ascii="宋体" w:hAnsi="宋体" w:cs="宋体" w:hint="eastAsia"/>
                <w:bCs/>
                <w:sz w:val="24"/>
                <w:lang w:val="zh-CN"/>
              </w:rPr>
              <w:t>尾款</w:t>
            </w:r>
          </w:p>
        </w:tc>
        <w:tc>
          <w:tcPr>
            <w:tcW w:w="1434" w:type="dxa"/>
            <w:vAlign w:val="center"/>
          </w:tcPr>
          <w:p w14:paraId="5794A39B" w14:textId="77777777" w:rsidR="00F2590F" w:rsidRDefault="00656F9E">
            <w:pPr>
              <w:autoSpaceDE w:val="0"/>
              <w:autoSpaceDN w:val="0"/>
              <w:adjustRightInd w:val="0"/>
              <w:jc w:val="center"/>
              <w:rPr>
                <w:rFonts w:ascii="宋体" w:hAnsi="宋体" w:cs="宋体"/>
                <w:bCs/>
                <w:sz w:val="24"/>
                <w:lang w:val="zh-CN"/>
              </w:rPr>
            </w:pPr>
            <w:r>
              <w:rPr>
                <w:rFonts w:ascii="宋体" w:hAnsi="宋体" w:cs="宋体" w:hint="eastAsia"/>
                <w:bCs/>
                <w:sz w:val="24"/>
              </w:rPr>
              <w:t>5</w:t>
            </w:r>
            <w:r>
              <w:rPr>
                <w:rFonts w:ascii="宋体" w:hAnsi="宋体" w:cs="宋体" w:hint="eastAsia"/>
                <w:bCs/>
                <w:sz w:val="24"/>
                <w:lang w:val="zh-CN"/>
              </w:rPr>
              <w:t>0%</w:t>
            </w:r>
          </w:p>
        </w:tc>
        <w:tc>
          <w:tcPr>
            <w:tcW w:w="5547" w:type="dxa"/>
            <w:vAlign w:val="center"/>
          </w:tcPr>
          <w:p w14:paraId="7C554E4B" w14:textId="77777777" w:rsidR="00F2590F" w:rsidRDefault="00656F9E">
            <w:pPr>
              <w:autoSpaceDE w:val="0"/>
              <w:autoSpaceDN w:val="0"/>
              <w:adjustRightInd w:val="0"/>
              <w:rPr>
                <w:rFonts w:ascii="宋体" w:hAnsi="宋体" w:cs="宋体"/>
                <w:bCs/>
                <w:sz w:val="24"/>
                <w:lang w:val="zh-CN"/>
              </w:rPr>
            </w:pPr>
            <w:r>
              <w:rPr>
                <w:rFonts w:ascii="宋体" w:hAnsi="宋体" w:cs="宋体" w:hint="eastAsia"/>
                <w:sz w:val="24"/>
                <w:lang w:val="zh-CN"/>
              </w:rPr>
              <w:t>工程竣工验收合格，</w:t>
            </w:r>
            <w:r>
              <w:rPr>
                <w:rFonts w:ascii="宋体" w:hAnsi="宋体" w:cs="宋体" w:hint="eastAsia"/>
                <w:bCs/>
                <w:sz w:val="24"/>
                <w:lang w:val="zh-CN"/>
              </w:rPr>
              <w:t>移交招标人使用，</w:t>
            </w:r>
            <w:r>
              <w:rPr>
                <w:rFonts w:ascii="宋体" w:hAnsi="宋体" w:cs="宋体" w:hint="eastAsia"/>
                <w:sz w:val="24"/>
                <w:lang w:val="zh-CN"/>
              </w:rPr>
              <w:t>中标人向招标人提供施工质量证明文件、竣工结算报告、竣工图及完整的结算资料，经招标人和监理审核确认无误后</w:t>
            </w:r>
            <w:r>
              <w:rPr>
                <w:rFonts w:ascii="宋体" w:hAnsi="宋体" w:cs="宋体" w:hint="eastAsia"/>
                <w:bCs/>
                <w:sz w:val="24"/>
                <w:lang w:val="zh-CN"/>
              </w:rPr>
              <w:t>5个工作日内。</w:t>
            </w:r>
          </w:p>
        </w:tc>
      </w:tr>
    </w:tbl>
    <w:p w14:paraId="542EFB1E" w14:textId="77777777" w:rsidR="00F2590F" w:rsidRDefault="00F2590F">
      <w:pPr>
        <w:autoSpaceDE w:val="0"/>
        <w:autoSpaceDN w:val="0"/>
        <w:adjustRightInd w:val="0"/>
        <w:spacing w:line="360" w:lineRule="auto"/>
        <w:ind w:firstLine="3253"/>
        <w:rPr>
          <w:rFonts w:ascii="宋体" w:hAnsi="宋体" w:cs="宋体"/>
          <w:b/>
          <w:bCs/>
          <w:sz w:val="36"/>
          <w:szCs w:val="36"/>
          <w:lang w:val="zh-CN"/>
        </w:rPr>
      </w:pPr>
    </w:p>
    <w:p w14:paraId="29648BEF" w14:textId="77777777" w:rsidR="00F2590F" w:rsidRDefault="00656F9E">
      <w:pPr>
        <w:widowControl/>
        <w:jc w:val="left"/>
        <w:rPr>
          <w:rFonts w:ascii="宋体" w:hAnsi="宋体" w:cs="宋体"/>
          <w:b/>
          <w:bCs/>
          <w:sz w:val="36"/>
          <w:szCs w:val="36"/>
          <w:lang w:val="zh-CN"/>
        </w:rPr>
      </w:pPr>
      <w:bookmarkStart w:id="30" w:name="_Toc244629404"/>
      <w:bookmarkStart w:id="31" w:name="_Toc89792923"/>
      <w:bookmarkStart w:id="32" w:name="_Toc244628938"/>
      <w:r>
        <w:rPr>
          <w:rFonts w:ascii="宋体" w:hAnsi="宋体" w:cs="宋体"/>
          <w:sz w:val="36"/>
          <w:szCs w:val="36"/>
          <w:lang w:val="zh-CN"/>
        </w:rPr>
        <w:br w:type="page"/>
      </w:r>
    </w:p>
    <w:p w14:paraId="11592818"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lang w:val="zh-CN"/>
        </w:rPr>
        <w:t>开标、评标及中标</w:t>
      </w:r>
      <w:bookmarkEnd w:id="30"/>
      <w:bookmarkEnd w:id="31"/>
      <w:bookmarkEnd w:id="32"/>
    </w:p>
    <w:p w14:paraId="2463D326" w14:textId="77777777" w:rsidR="00F2590F" w:rsidRDefault="00F2590F">
      <w:pPr>
        <w:pStyle w:val="af7"/>
        <w:numPr>
          <w:ilvl w:val="0"/>
          <w:numId w:val="3"/>
        </w:numPr>
        <w:spacing w:line="360" w:lineRule="auto"/>
        <w:ind w:firstLineChars="0"/>
        <w:rPr>
          <w:rFonts w:ascii="宋体" w:hAnsi="宋体" w:cs="宋体"/>
          <w:b/>
          <w:vanish/>
          <w:color w:val="FFFFFF" w:themeColor="background1"/>
          <w:sz w:val="24"/>
          <w:lang w:val="zh-CN"/>
        </w:rPr>
      </w:pPr>
    </w:p>
    <w:p w14:paraId="24A815A6" w14:textId="77777777" w:rsidR="00F2590F" w:rsidRDefault="00F2590F">
      <w:pPr>
        <w:pStyle w:val="af7"/>
        <w:numPr>
          <w:ilvl w:val="0"/>
          <w:numId w:val="3"/>
        </w:numPr>
        <w:spacing w:line="360" w:lineRule="auto"/>
        <w:ind w:firstLineChars="0"/>
        <w:rPr>
          <w:rFonts w:ascii="宋体" w:hAnsi="宋体" w:cs="宋体"/>
          <w:b/>
          <w:vanish/>
          <w:color w:val="FFFFFF" w:themeColor="background1"/>
          <w:sz w:val="24"/>
          <w:lang w:val="zh-CN"/>
        </w:rPr>
      </w:pPr>
    </w:p>
    <w:p w14:paraId="5F5347A9" w14:textId="77777777" w:rsidR="00F2590F" w:rsidRDefault="00656F9E">
      <w:pPr>
        <w:pStyle w:val="12"/>
        <w:numPr>
          <w:ilvl w:val="1"/>
          <w:numId w:val="3"/>
        </w:numPr>
        <w:ind w:left="567"/>
        <w:rPr>
          <w:rFonts w:cs="宋体"/>
          <w:sz w:val="24"/>
        </w:rPr>
      </w:pPr>
      <w:r>
        <w:rPr>
          <w:rFonts w:cs="宋体" w:hint="eastAsia"/>
          <w:sz w:val="24"/>
        </w:rPr>
        <w:t>开标</w:t>
      </w:r>
    </w:p>
    <w:p w14:paraId="18F10DBE" w14:textId="77777777" w:rsidR="00F2590F" w:rsidRDefault="00656F9E">
      <w:pPr>
        <w:pStyle w:val="12"/>
        <w:numPr>
          <w:ilvl w:val="2"/>
          <w:numId w:val="3"/>
        </w:numPr>
        <w:ind w:left="426" w:firstLine="0"/>
        <w:rPr>
          <w:rFonts w:cs="宋体"/>
          <w:b w:val="0"/>
          <w:bCs/>
          <w:sz w:val="24"/>
        </w:rPr>
      </w:pPr>
      <w:r>
        <w:rPr>
          <w:rFonts w:cs="宋体" w:hint="eastAsia"/>
          <w:b w:val="0"/>
          <w:bCs/>
          <w:sz w:val="24"/>
        </w:rPr>
        <w:t>本招标工程的招标人将按照前附表规定的时间和地点举行内部开标会议。开标会议在有关部门监督下进行。</w:t>
      </w:r>
    </w:p>
    <w:p w14:paraId="72A8E259" w14:textId="77777777" w:rsidR="00F2590F" w:rsidRDefault="00656F9E">
      <w:pPr>
        <w:pStyle w:val="12"/>
        <w:numPr>
          <w:ilvl w:val="2"/>
          <w:numId w:val="3"/>
        </w:numPr>
        <w:ind w:left="426" w:firstLine="0"/>
        <w:rPr>
          <w:rFonts w:cs="宋体"/>
          <w:b w:val="0"/>
          <w:bCs/>
          <w:sz w:val="24"/>
        </w:rPr>
      </w:pPr>
      <w:r>
        <w:rPr>
          <w:rFonts w:cs="宋体" w:hint="eastAsia"/>
          <w:b w:val="0"/>
          <w:bCs/>
          <w:sz w:val="24"/>
        </w:rPr>
        <w:t>所有投标人均不参加开标会。</w:t>
      </w:r>
    </w:p>
    <w:p w14:paraId="5400769A" w14:textId="77777777" w:rsidR="00F2590F" w:rsidRDefault="00656F9E">
      <w:pPr>
        <w:pStyle w:val="12"/>
        <w:numPr>
          <w:ilvl w:val="2"/>
          <w:numId w:val="3"/>
        </w:numPr>
        <w:ind w:left="426" w:firstLine="0"/>
        <w:rPr>
          <w:rFonts w:cs="宋体"/>
          <w:b w:val="0"/>
          <w:bCs/>
          <w:sz w:val="24"/>
        </w:rPr>
      </w:pPr>
      <w:r>
        <w:rPr>
          <w:rFonts w:cs="宋体" w:hint="eastAsia"/>
          <w:b w:val="0"/>
          <w:bCs/>
          <w:sz w:val="24"/>
        </w:rPr>
        <w:t>开标会遵循招标人自主决定的程序和规定进行，不向投标人披露。</w:t>
      </w:r>
    </w:p>
    <w:p w14:paraId="30D2DEF8" w14:textId="77777777" w:rsidR="00F2590F" w:rsidRDefault="00656F9E">
      <w:pPr>
        <w:pStyle w:val="12"/>
        <w:numPr>
          <w:ilvl w:val="2"/>
          <w:numId w:val="3"/>
        </w:numPr>
        <w:ind w:left="426" w:firstLine="0"/>
        <w:rPr>
          <w:rFonts w:cs="宋体"/>
          <w:b w:val="0"/>
          <w:bCs/>
          <w:sz w:val="24"/>
        </w:rPr>
      </w:pPr>
      <w:r>
        <w:rPr>
          <w:rFonts w:cs="宋体" w:hint="eastAsia"/>
          <w:b w:val="0"/>
          <w:bCs/>
          <w:sz w:val="24"/>
        </w:rPr>
        <w:t>无效标条款：在开标时,投标文件出现3</w:t>
      </w:r>
      <w:r>
        <w:rPr>
          <w:rFonts w:cs="宋体"/>
          <w:b w:val="0"/>
          <w:bCs/>
          <w:sz w:val="24"/>
        </w:rPr>
        <w:t>.6</w:t>
      </w:r>
      <w:r>
        <w:rPr>
          <w:rFonts w:cs="宋体" w:hint="eastAsia"/>
          <w:b w:val="0"/>
          <w:bCs/>
          <w:sz w:val="24"/>
        </w:rPr>
        <w:t>所述情况之一的,其投标文件作为无效标处理,招标人不予受理。</w:t>
      </w:r>
    </w:p>
    <w:p w14:paraId="24C08E96" w14:textId="77777777" w:rsidR="00F2590F" w:rsidRDefault="00656F9E">
      <w:pPr>
        <w:pStyle w:val="12"/>
        <w:numPr>
          <w:ilvl w:val="1"/>
          <w:numId w:val="3"/>
        </w:numPr>
        <w:ind w:left="567"/>
        <w:rPr>
          <w:rFonts w:cs="宋体"/>
          <w:sz w:val="24"/>
        </w:rPr>
      </w:pPr>
      <w:r>
        <w:rPr>
          <w:rFonts w:cs="宋体" w:hint="eastAsia"/>
          <w:sz w:val="24"/>
        </w:rPr>
        <w:t>评标</w:t>
      </w:r>
      <w:r>
        <w:rPr>
          <w:rFonts w:cs="宋体" w:hint="eastAsia"/>
          <w:sz w:val="24"/>
          <w:lang w:val="en-US"/>
        </w:rPr>
        <w:t>定标</w:t>
      </w:r>
    </w:p>
    <w:p w14:paraId="0A2AD6B4" w14:textId="77777777" w:rsidR="00F2590F" w:rsidRDefault="00656F9E">
      <w:pPr>
        <w:pStyle w:val="12"/>
        <w:numPr>
          <w:ilvl w:val="2"/>
          <w:numId w:val="3"/>
        </w:numPr>
        <w:ind w:left="426" w:firstLine="0"/>
        <w:rPr>
          <w:rFonts w:cs="宋体"/>
          <w:b w:val="0"/>
          <w:bCs/>
          <w:sz w:val="24"/>
        </w:rPr>
      </w:pPr>
      <w:r>
        <w:rPr>
          <w:rFonts w:cs="宋体" w:hint="eastAsia"/>
          <w:b w:val="0"/>
          <w:bCs/>
          <w:sz w:val="24"/>
        </w:rPr>
        <w:t>评标原则</w:t>
      </w:r>
    </w:p>
    <w:p w14:paraId="287B7270" w14:textId="77777777" w:rsidR="00F2590F" w:rsidRDefault="00656F9E">
      <w:pPr>
        <w:spacing w:line="360" w:lineRule="auto"/>
        <w:ind w:firstLineChars="200" w:firstLine="480"/>
        <w:rPr>
          <w:rFonts w:ascii="宋体" w:hAnsi="宋体"/>
          <w:sz w:val="24"/>
        </w:rPr>
      </w:pPr>
      <w:r>
        <w:rPr>
          <w:rFonts w:ascii="宋体" w:hAnsi="宋体" w:hint="eastAsia"/>
          <w:sz w:val="24"/>
        </w:rPr>
        <w:t>评标活动应当遵循公平、公正、科学和择优的原则。</w:t>
      </w:r>
    </w:p>
    <w:p w14:paraId="22E1EB43" w14:textId="77777777" w:rsidR="00F2590F" w:rsidRDefault="00656F9E">
      <w:pPr>
        <w:numPr>
          <w:ilvl w:val="0"/>
          <w:numId w:val="11"/>
        </w:numPr>
        <w:spacing w:line="360" w:lineRule="auto"/>
        <w:ind w:left="0" w:firstLineChars="200" w:firstLine="480"/>
        <w:rPr>
          <w:rFonts w:ascii="宋体" w:hAnsi="宋体"/>
          <w:sz w:val="24"/>
        </w:rPr>
      </w:pPr>
      <w:r>
        <w:rPr>
          <w:rFonts w:ascii="宋体" w:hAnsi="宋体" w:hint="eastAsia"/>
          <w:sz w:val="24"/>
        </w:rPr>
        <w:t>方案应符合国家、上海市及本行业的相关法律、法规、规范、规定；</w:t>
      </w:r>
    </w:p>
    <w:p w14:paraId="500B2223" w14:textId="77777777" w:rsidR="00F2590F" w:rsidRDefault="00656F9E">
      <w:pPr>
        <w:numPr>
          <w:ilvl w:val="0"/>
          <w:numId w:val="11"/>
        </w:numPr>
        <w:spacing w:line="360" w:lineRule="auto"/>
        <w:ind w:left="0" w:firstLineChars="200" w:firstLine="480"/>
        <w:rPr>
          <w:rFonts w:ascii="宋体" w:hAnsi="宋体"/>
          <w:sz w:val="24"/>
        </w:rPr>
      </w:pPr>
      <w:r>
        <w:rPr>
          <w:rFonts w:ascii="宋体" w:hAnsi="宋体" w:hint="eastAsia"/>
          <w:sz w:val="24"/>
        </w:rPr>
        <w:t>方案应响应招标文件的实质性要求和条件；</w:t>
      </w:r>
    </w:p>
    <w:p w14:paraId="5629666A" w14:textId="77777777" w:rsidR="00F2590F" w:rsidRDefault="00656F9E">
      <w:pPr>
        <w:numPr>
          <w:ilvl w:val="0"/>
          <w:numId w:val="11"/>
        </w:numPr>
        <w:spacing w:line="360" w:lineRule="auto"/>
        <w:ind w:left="0" w:firstLineChars="200" w:firstLine="480"/>
        <w:rPr>
          <w:rFonts w:ascii="宋体" w:hAnsi="宋体"/>
          <w:sz w:val="24"/>
        </w:rPr>
      </w:pPr>
      <w:r>
        <w:rPr>
          <w:rFonts w:ascii="宋体" w:hAnsi="宋体" w:hint="eastAsia"/>
          <w:sz w:val="24"/>
        </w:rPr>
        <w:t>对方案设计水平、设计质量高低进行综合评审；</w:t>
      </w:r>
    </w:p>
    <w:p w14:paraId="0D4AD836" w14:textId="77777777" w:rsidR="00F2590F" w:rsidRDefault="00656F9E">
      <w:pPr>
        <w:numPr>
          <w:ilvl w:val="0"/>
          <w:numId w:val="11"/>
        </w:numPr>
        <w:spacing w:line="360" w:lineRule="auto"/>
        <w:ind w:left="0" w:firstLineChars="200" w:firstLine="480"/>
        <w:rPr>
          <w:rFonts w:ascii="宋体" w:hAnsi="宋体"/>
          <w:sz w:val="24"/>
        </w:rPr>
      </w:pPr>
      <w:r>
        <w:rPr>
          <w:rFonts w:ascii="宋体" w:hAnsi="宋体" w:hint="eastAsia"/>
          <w:sz w:val="24"/>
        </w:rPr>
        <w:t>对项目报价的合理性讲行评估；</w:t>
      </w:r>
    </w:p>
    <w:p w14:paraId="0B555215" w14:textId="77777777" w:rsidR="00F2590F" w:rsidRDefault="00656F9E">
      <w:pPr>
        <w:numPr>
          <w:ilvl w:val="0"/>
          <w:numId w:val="11"/>
        </w:numPr>
        <w:spacing w:line="360" w:lineRule="auto"/>
        <w:ind w:left="0" w:firstLineChars="200" w:firstLine="480"/>
        <w:rPr>
          <w:rFonts w:ascii="宋体" w:hAnsi="宋体"/>
          <w:sz w:val="24"/>
        </w:rPr>
      </w:pPr>
      <w:r>
        <w:rPr>
          <w:rFonts w:ascii="宋体" w:hAnsi="宋体" w:hint="eastAsia"/>
          <w:sz w:val="24"/>
        </w:rPr>
        <w:t>对保证设计质量、配合工程实施、提供优质服务的措施进行分析、评价。</w:t>
      </w:r>
    </w:p>
    <w:p w14:paraId="633AA786" w14:textId="77777777" w:rsidR="00F2590F" w:rsidRDefault="00656F9E">
      <w:pPr>
        <w:pStyle w:val="12"/>
        <w:numPr>
          <w:ilvl w:val="2"/>
          <w:numId w:val="3"/>
        </w:numPr>
        <w:ind w:left="426" w:firstLine="0"/>
        <w:rPr>
          <w:rFonts w:cs="宋体"/>
          <w:b w:val="0"/>
          <w:bCs/>
          <w:sz w:val="24"/>
        </w:rPr>
      </w:pPr>
      <w:r>
        <w:rPr>
          <w:rFonts w:cs="宋体" w:hint="eastAsia"/>
          <w:b w:val="0"/>
          <w:bCs/>
          <w:sz w:val="24"/>
        </w:rPr>
        <w:t>评标的依据</w:t>
      </w:r>
    </w:p>
    <w:p w14:paraId="5C39ACD9" w14:textId="77777777" w:rsidR="00F2590F" w:rsidRDefault="00656F9E">
      <w:pPr>
        <w:pStyle w:val="12"/>
        <w:numPr>
          <w:ilvl w:val="3"/>
          <w:numId w:val="3"/>
        </w:numPr>
        <w:ind w:left="426" w:firstLine="0"/>
        <w:rPr>
          <w:rFonts w:cs="宋体"/>
          <w:b w:val="0"/>
          <w:bCs/>
          <w:sz w:val="24"/>
        </w:rPr>
      </w:pPr>
      <w:r>
        <w:rPr>
          <w:rFonts w:cs="宋体" w:hint="eastAsia"/>
          <w:b w:val="0"/>
          <w:bCs/>
          <w:sz w:val="24"/>
        </w:rPr>
        <w:t>依据《中华人民其和国招标投标法》、《工程建设项目勘察设计招标投标办法》、《评标小组和评标办法暂行规定》、《建筑工程方案设计招标投标管理办法》等相关法律法规规定,结合本项目招标文件要求,制定本评标办法。</w:t>
      </w:r>
    </w:p>
    <w:p w14:paraId="2BA8F3A0" w14:textId="77777777" w:rsidR="00F2590F" w:rsidRDefault="00656F9E">
      <w:pPr>
        <w:pStyle w:val="12"/>
        <w:numPr>
          <w:ilvl w:val="3"/>
          <w:numId w:val="3"/>
        </w:numPr>
        <w:ind w:left="426" w:firstLine="0"/>
        <w:rPr>
          <w:rFonts w:cs="宋体"/>
          <w:b w:val="0"/>
          <w:bCs/>
          <w:sz w:val="24"/>
        </w:rPr>
      </w:pPr>
      <w:r>
        <w:rPr>
          <w:rFonts w:cs="宋体" w:hint="eastAsia"/>
          <w:b w:val="0"/>
          <w:bCs/>
          <w:sz w:val="24"/>
        </w:rPr>
        <w:t>本次评标采用:百分制综合评估法。</w:t>
      </w:r>
    </w:p>
    <w:p w14:paraId="0B96FF18" w14:textId="77777777" w:rsidR="00F2590F" w:rsidRDefault="00656F9E">
      <w:pPr>
        <w:pStyle w:val="12"/>
        <w:numPr>
          <w:ilvl w:val="2"/>
          <w:numId w:val="3"/>
        </w:numPr>
        <w:ind w:left="426" w:firstLine="0"/>
        <w:rPr>
          <w:rFonts w:cs="宋体"/>
          <w:b w:val="0"/>
          <w:bCs/>
          <w:sz w:val="24"/>
        </w:rPr>
      </w:pPr>
      <w:r>
        <w:rPr>
          <w:rFonts w:cs="宋体" w:hint="eastAsia"/>
          <w:b w:val="0"/>
          <w:bCs/>
          <w:sz w:val="24"/>
        </w:rPr>
        <w:t>评标的保密</w:t>
      </w:r>
    </w:p>
    <w:p w14:paraId="3AC4F783" w14:textId="77777777" w:rsidR="00F2590F" w:rsidRDefault="00656F9E">
      <w:pPr>
        <w:pStyle w:val="12"/>
        <w:numPr>
          <w:ilvl w:val="3"/>
          <w:numId w:val="3"/>
        </w:numPr>
        <w:ind w:left="426" w:firstLine="0"/>
        <w:rPr>
          <w:rFonts w:cs="宋体"/>
          <w:b w:val="0"/>
          <w:bCs/>
          <w:sz w:val="24"/>
        </w:rPr>
      </w:pPr>
      <w:r>
        <w:rPr>
          <w:rFonts w:cs="宋体" w:hint="eastAsia"/>
          <w:b w:val="0"/>
          <w:bCs/>
          <w:sz w:val="24"/>
        </w:rPr>
        <w:t>招标人采取必要的措施,保证评标在严格保密的情况下进行,在投标文件的评审和比较、中标候选人推荐以及授予合同的过程中,投标人向招标人和评标小组施加影响的任何行为,都将导致取消中标资格。</w:t>
      </w:r>
    </w:p>
    <w:p w14:paraId="3158347B" w14:textId="77777777" w:rsidR="00F2590F" w:rsidRDefault="00656F9E">
      <w:pPr>
        <w:pStyle w:val="12"/>
        <w:numPr>
          <w:ilvl w:val="3"/>
          <w:numId w:val="3"/>
        </w:numPr>
        <w:ind w:left="426" w:firstLine="0"/>
        <w:rPr>
          <w:rFonts w:cs="宋体"/>
          <w:b w:val="0"/>
          <w:bCs/>
          <w:sz w:val="24"/>
        </w:rPr>
      </w:pPr>
      <w:r>
        <w:rPr>
          <w:rFonts w:cs="宋体" w:hint="eastAsia"/>
          <w:b w:val="0"/>
          <w:bCs/>
          <w:sz w:val="24"/>
        </w:rPr>
        <w:t>评标小组成员由招标人内部指定，不对外公布名单；</w:t>
      </w:r>
    </w:p>
    <w:p w14:paraId="1FE22EFF" w14:textId="77777777" w:rsidR="00F2590F" w:rsidRDefault="00656F9E">
      <w:pPr>
        <w:pStyle w:val="12"/>
        <w:numPr>
          <w:ilvl w:val="3"/>
          <w:numId w:val="3"/>
        </w:numPr>
        <w:ind w:left="426" w:firstLine="0"/>
        <w:rPr>
          <w:rFonts w:cs="宋体"/>
          <w:b w:val="0"/>
          <w:bCs/>
          <w:sz w:val="24"/>
        </w:rPr>
      </w:pPr>
      <w:r>
        <w:rPr>
          <w:rFonts w:cs="宋体" w:hint="eastAsia"/>
          <w:b w:val="0"/>
          <w:bCs/>
          <w:sz w:val="24"/>
        </w:rPr>
        <w:t>与投标人有利害关系的人不得进入评标小组,已经进入的应当更换。</w:t>
      </w:r>
    </w:p>
    <w:p w14:paraId="4331BE15"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投标文件的初步评审</w:t>
      </w:r>
    </w:p>
    <w:p w14:paraId="6656167A" w14:textId="77777777" w:rsidR="00F2590F" w:rsidRDefault="00656F9E">
      <w:pPr>
        <w:pStyle w:val="12"/>
        <w:numPr>
          <w:ilvl w:val="3"/>
          <w:numId w:val="3"/>
        </w:numPr>
        <w:ind w:left="426" w:firstLine="0"/>
        <w:rPr>
          <w:rFonts w:cs="宋体"/>
          <w:b w:val="0"/>
          <w:bCs/>
          <w:sz w:val="24"/>
        </w:rPr>
      </w:pPr>
      <w:r>
        <w:rPr>
          <w:rFonts w:cs="宋体" w:hint="eastAsia"/>
          <w:b w:val="0"/>
          <w:bCs/>
          <w:sz w:val="24"/>
        </w:rPr>
        <w:t>评标小组对通过资格审查的投标文件进行初步评审,有下列情形之一的,作废标处理：</w:t>
      </w:r>
    </w:p>
    <w:p w14:paraId="0FA920E9" w14:textId="77777777" w:rsidR="00F2590F" w:rsidRDefault="00656F9E">
      <w:pPr>
        <w:pStyle w:val="13"/>
        <w:numPr>
          <w:ilvl w:val="0"/>
          <w:numId w:val="12"/>
        </w:numPr>
        <w:autoSpaceDE w:val="0"/>
        <w:autoSpaceDN w:val="0"/>
        <w:adjustRightInd w:val="0"/>
        <w:spacing w:line="360" w:lineRule="auto"/>
        <w:ind w:firstLineChars="0"/>
        <w:rPr>
          <w:rFonts w:ascii="宋体" w:hAnsi="宋体" w:cs="宋体"/>
          <w:sz w:val="24"/>
        </w:rPr>
      </w:pPr>
      <w:r>
        <w:rPr>
          <w:rFonts w:ascii="宋体" w:hAnsi="宋体" w:cs="宋体" w:hint="eastAsia"/>
          <w:sz w:val="24"/>
        </w:rPr>
        <w:t>综合报价总价高于公司规定限额的；</w:t>
      </w:r>
    </w:p>
    <w:p w14:paraId="66605545" w14:textId="77777777" w:rsidR="00F2590F" w:rsidRDefault="00656F9E">
      <w:pPr>
        <w:pStyle w:val="13"/>
        <w:numPr>
          <w:ilvl w:val="0"/>
          <w:numId w:val="12"/>
        </w:numPr>
        <w:autoSpaceDE w:val="0"/>
        <w:autoSpaceDN w:val="0"/>
        <w:adjustRightInd w:val="0"/>
        <w:spacing w:line="360" w:lineRule="auto"/>
        <w:ind w:firstLineChars="0"/>
        <w:rPr>
          <w:rFonts w:ascii="宋体" w:hAnsi="宋体" w:cs="宋体"/>
          <w:sz w:val="24"/>
        </w:rPr>
      </w:pPr>
      <w:r>
        <w:rPr>
          <w:rFonts w:ascii="宋体" w:hAnsi="宋体" w:cs="宋体" w:hint="eastAsia"/>
          <w:sz w:val="24"/>
        </w:rPr>
        <w:t>递交标书时,未提交有效法定代表人委托书的；</w:t>
      </w:r>
    </w:p>
    <w:p w14:paraId="18B434F9" w14:textId="77777777" w:rsidR="00F2590F" w:rsidRDefault="00656F9E">
      <w:pPr>
        <w:pStyle w:val="13"/>
        <w:numPr>
          <w:ilvl w:val="0"/>
          <w:numId w:val="12"/>
        </w:numPr>
        <w:autoSpaceDE w:val="0"/>
        <w:autoSpaceDN w:val="0"/>
        <w:adjustRightInd w:val="0"/>
        <w:spacing w:line="360" w:lineRule="auto"/>
        <w:ind w:firstLineChars="0"/>
        <w:rPr>
          <w:rFonts w:ascii="宋体" w:hAnsi="宋体" w:cs="宋体"/>
          <w:sz w:val="24"/>
        </w:rPr>
      </w:pPr>
      <w:r>
        <w:rPr>
          <w:rFonts w:ascii="宋体" w:hAnsi="宋体" w:cs="宋体" w:hint="eastAsia"/>
          <w:sz w:val="24"/>
        </w:rPr>
        <w:t>投标公函未加盖投标人公章,或未经法定代表人或者其授权代表签章(字),或未加盖具有相应资格的注册建筑师章;</w:t>
      </w:r>
    </w:p>
    <w:p w14:paraId="5461066D" w14:textId="77777777" w:rsidR="00F2590F" w:rsidRDefault="00656F9E">
      <w:pPr>
        <w:pStyle w:val="13"/>
        <w:numPr>
          <w:ilvl w:val="0"/>
          <w:numId w:val="12"/>
        </w:numPr>
        <w:autoSpaceDE w:val="0"/>
        <w:autoSpaceDN w:val="0"/>
        <w:adjustRightInd w:val="0"/>
        <w:spacing w:line="360" w:lineRule="auto"/>
        <w:ind w:firstLineChars="0"/>
        <w:rPr>
          <w:rFonts w:ascii="宋体" w:hAnsi="宋体" w:cs="宋体"/>
          <w:sz w:val="24"/>
        </w:rPr>
      </w:pPr>
      <w:r>
        <w:rPr>
          <w:rFonts w:ascii="宋体" w:hAnsi="宋体" w:cs="宋体" w:hint="eastAsia"/>
          <w:sz w:val="24"/>
        </w:rPr>
        <w:t>投标人与投标报名的申请人在名称和组织结构上存在实质性差别的；</w:t>
      </w:r>
    </w:p>
    <w:p w14:paraId="294078DD" w14:textId="77777777" w:rsidR="00F2590F" w:rsidRDefault="00656F9E">
      <w:pPr>
        <w:pStyle w:val="13"/>
        <w:numPr>
          <w:ilvl w:val="0"/>
          <w:numId w:val="12"/>
        </w:numPr>
        <w:autoSpaceDE w:val="0"/>
        <w:autoSpaceDN w:val="0"/>
        <w:adjustRightInd w:val="0"/>
        <w:spacing w:line="360" w:lineRule="auto"/>
        <w:ind w:firstLineChars="0"/>
        <w:rPr>
          <w:rFonts w:ascii="宋体" w:hAnsi="宋体" w:cs="宋体"/>
          <w:sz w:val="24"/>
        </w:rPr>
      </w:pPr>
      <w:r>
        <w:rPr>
          <w:rFonts w:ascii="宋体" w:hAnsi="宋体" w:cs="宋体" w:hint="eastAsia"/>
          <w:sz w:val="24"/>
        </w:rPr>
        <w:t>投标文件未响应招标文件的实质性要求的；</w:t>
      </w:r>
    </w:p>
    <w:p w14:paraId="29697407" w14:textId="77777777" w:rsidR="00F2590F" w:rsidRDefault="00656F9E">
      <w:pPr>
        <w:pStyle w:val="13"/>
        <w:numPr>
          <w:ilvl w:val="0"/>
          <w:numId w:val="12"/>
        </w:numPr>
        <w:autoSpaceDE w:val="0"/>
        <w:autoSpaceDN w:val="0"/>
        <w:adjustRightInd w:val="0"/>
        <w:spacing w:line="360" w:lineRule="auto"/>
        <w:ind w:firstLineChars="0"/>
        <w:rPr>
          <w:rFonts w:ascii="宋体" w:hAnsi="宋体" w:cs="宋体"/>
          <w:sz w:val="24"/>
        </w:rPr>
      </w:pPr>
      <w:r>
        <w:rPr>
          <w:rFonts w:ascii="宋体" w:hAnsi="宋体" w:cs="宋体" w:hint="eastAsia"/>
          <w:sz w:val="24"/>
        </w:rPr>
        <w:t>投标人以他人名义投标、串通投标、以行贿手段谋取中标或以其他弄虚作假方式投标的；</w:t>
      </w:r>
    </w:p>
    <w:p w14:paraId="4D94FDCB" w14:textId="77777777" w:rsidR="00F2590F" w:rsidRDefault="00656F9E">
      <w:pPr>
        <w:pStyle w:val="13"/>
        <w:numPr>
          <w:ilvl w:val="0"/>
          <w:numId w:val="12"/>
        </w:numPr>
        <w:autoSpaceDE w:val="0"/>
        <w:autoSpaceDN w:val="0"/>
        <w:adjustRightInd w:val="0"/>
        <w:spacing w:line="360" w:lineRule="auto"/>
        <w:ind w:firstLineChars="0"/>
        <w:rPr>
          <w:rFonts w:ascii="宋体" w:hAnsi="宋体" w:cs="宋体"/>
          <w:sz w:val="24"/>
        </w:rPr>
      </w:pPr>
      <w:r>
        <w:rPr>
          <w:rFonts w:ascii="宋体" w:hAnsi="宋体" w:cs="宋体" w:hint="eastAsia"/>
          <w:sz w:val="24"/>
        </w:rPr>
        <w:t>评标小组认为的其他废标情况。</w:t>
      </w:r>
    </w:p>
    <w:p w14:paraId="67D938FF" w14:textId="77777777" w:rsidR="00F2590F" w:rsidRDefault="00656F9E">
      <w:pPr>
        <w:pStyle w:val="12"/>
        <w:numPr>
          <w:ilvl w:val="3"/>
          <w:numId w:val="3"/>
        </w:numPr>
        <w:ind w:left="426" w:firstLine="0"/>
        <w:rPr>
          <w:rFonts w:cs="宋体"/>
          <w:b w:val="0"/>
          <w:bCs/>
          <w:sz w:val="24"/>
        </w:rPr>
      </w:pPr>
      <w:r>
        <w:rPr>
          <w:rFonts w:cs="宋体" w:hint="eastAsia"/>
          <w:b w:val="0"/>
          <w:bCs/>
          <w:sz w:val="24"/>
        </w:rPr>
        <w:t>有上述情形的投标文件,评标小组在对其进行符合性初审或评审时,应当做出正确判断,评委不得采取回避方式不发表个人意见。评标小组对有上述情况的投标文件确认为废标的,应当由二分之一以上评委在评标报告中签字确认。</w:t>
      </w:r>
    </w:p>
    <w:p w14:paraId="136C9031" w14:textId="77777777" w:rsidR="00F2590F" w:rsidRDefault="00656F9E">
      <w:pPr>
        <w:pStyle w:val="12"/>
        <w:numPr>
          <w:ilvl w:val="3"/>
          <w:numId w:val="3"/>
        </w:numPr>
        <w:ind w:left="426" w:firstLine="0"/>
        <w:rPr>
          <w:rFonts w:cs="宋体"/>
          <w:b w:val="0"/>
          <w:bCs/>
          <w:sz w:val="24"/>
        </w:rPr>
      </w:pPr>
      <w:r>
        <w:rPr>
          <w:rFonts w:cs="宋体" w:hint="eastAsia"/>
          <w:b w:val="0"/>
          <w:bCs/>
          <w:sz w:val="24"/>
        </w:rPr>
        <w:t>投标文件的澄清说明或补正</w:t>
      </w:r>
    </w:p>
    <w:p w14:paraId="46E45D73" w14:textId="77777777" w:rsidR="00F2590F" w:rsidRDefault="00656F9E">
      <w:pPr>
        <w:autoSpaceDE w:val="0"/>
        <w:autoSpaceDN w:val="0"/>
        <w:adjustRightInd w:val="0"/>
        <w:spacing w:line="360" w:lineRule="auto"/>
        <w:ind w:firstLineChars="200" w:firstLine="480"/>
        <w:rPr>
          <w:rFonts w:ascii="宋体" w:hAnsi="宋体" w:cs="宋体"/>
          <w:sz w:val="24"/>
        </w:rPr>
      </w:pPr>
      <w:r>
        <w:rPr>
          <w:rFonts w:ascii="宋体" w:hAnsi="宋体" w:cs="宋体" w:hint="eastAsia"/>
          <w:sz w:val="24"/>
        </w:rPr>
        <w:t>评标小组应当以书面方式要求投标人对投标文件中含义不明确、对同类问题表述不一致或者有明显文字和计算错误的内容作必要的澄清、说明或者补正。投标人的澄清、说明或者补正也应以书面方式进行并不得超出投标文件的范围或者改变投标文件的实质性内容。</w:t>
      </w:r>
    </w:p>
    <w:p w14:paraId="41E1E0B7" w14:textId="77777777" w:rsidR="00F2590F" w:rsidRDefault="00656F9E">
      <w:pPr>
        <w:pStyle w:val="12"/>
        <w:numPr>
          <w:ilvl w:val="2"/>
          <w:numId w:val="3"/>
        </w:numPr>
        <w:ind w:left="426" w:firstLine="0"/>
        <w:rPr>
          <w:rFonts w:cs="宋体"/>
          <w:b w:val="0"/>
          <w:bCs/>
          <w:sz w:val="24"/>
        </w:rPr>
      </w:pPr>
      <w:r>
        <w:rPr>
          <w:rFonts w:cs="宋体" w:hint="eastAsia"/>
          <w:b w:val="0"/>
          <w:bCs/>
          <w:sz w:val="24"/>
        </w:rPr>
        <w:t>错误的改正</w:t>
      </w:r>
    </w:p>
    <w:p w14:paraId="1176A174" w14:textId="77777777" w:rsidR="00F2590F" w:rsidRDefault="00656F9E">
      <w:pPr>
        <w:pStyle w:val="12"/>
        <w:numPr>
          <w:ilvl w:val="3"/>
          <w:numId w:val="3"/>
        </w:numPr>
        <w:ind w:left="426" w:firstLine="0"/>
        <w:rPr>
          <w:rFonts w:cs="宋体"/>
          <w:b w:val="0"/>
          <w:bCs/>
          <w:sz w:val="24"/>
        </w:rPr>
      </w:pPr>
      <w:r>
        <w:rPr>
          <w:rFonts w:cs="宋体" w:hint="eastAsia"/>
          <w:b w:val="0"/>
          <w:bCs/>
          <w:sz w:val="24"/>
        </w:rPr>
        <w:t>设计费报价货币采用人民币。如果单价金额与总价金额有出入,以单价金额为准(单价金额小数点有明显错误的除外)；若数据的文字大写与数字有差别,则以文字大写为准。</w:t>
      </w:r>
    </w:p>
    <w:p w14:paraId="0F1C91DF" w14:textId="77777777" w:rsidR="00F2590F" w:rsidRDefault="00656F9E">
      <w:pPr>
        <w:pStyle w:val="12"/>
        <w:numPr>
          <w:ilvl w:val="3"/>
          <w:numId w:val="3"/>
        </w:numPr>
        <w:ind w:left="426" w:firstLine="0"/>
        <w:rPr>
          <w:rFonts w:cs="宋体"/>
          <w:b w:val="0"/>
          <w:bCs/>
          <w:sz w:val="24"/>
        </w:rPr>
      </w:pPr>
      <w:r>
        <w:rPr>
          <w:rFonts w:cs="宋体" w:hint="eastAsia"/>
          <w:b w:val="0"/>
          <w:bCs/>
          <w:sz w:val="24"/>
        </w:rPr>
        <w:t>评标小组将根据上述原则调整投标报价,并书面通知投标人确认。在投标人确认后,调整后的报价对投标人起约束作用。如果投标人不接受改正后的报价,则其投标文件将被拒绝。</w:t>
      </w:r>
    </w:p>
    <w:p w14:paraId="5614CA5D" w14:textId="77777777" w:rsidR="00F2590F" w:rsidRDefault="00656F9E">
      <w:pPr>
        <w:pStyle w:val="12"/>
        <w:numPr>
          <w:ilvl w:val="2"/>
          <w:numId w:val="3"/>
        </w:numPr>
        <w:ind w:left="426" w:firstLine="0"/>
        <w:rPr>
          <w:rFonts w:cs="宋体"/>
          <w:b w:val="0"/>
          <w:bCs/>
          <w:sz w:val="24"/>
        </w:rPr>
      </w:pPr>
      <w:r>
        <w:rPr>
          <w:rFonts w:cs="宋体" w:hint="eastAsia"/>
          <w:b w:val="0"/>
          <w:bCs/>
          <w:sz w:val="24"/>
        </w:rPr>
        <w:t>投标文件的详细评审</w:t>
      </w:r>
    </w:p>
    <w:p w14:paraId="76A42E05" w14:textId="77777777" w:rsidR="00F2590F" w:rsidRDefault="00656F9E">
      <w:pPr>
        <w:autoSpaceDE w:val="0"/>
        <w:autoSpaceDN w:val="0"/>
        <w:adjustRightInd w:val="0"/>
        <w:spacing w:line="360" w:lineRule="auto"/>
        <w:ind w:firstLineChars="200" w:firstLine="480"/>
        <w:rPr>
          <w:rFonts w:ascii="宋体" w:hAnsi="宋体" w:cs="宋体"/>
          <w:sz w:val="24"/>
        </w:rPr>
      </w:pPr>
      <w:r>
        <w:rPr>
          <w:rFonts w:ascii="宋体" w:hAnsi="宋体" w:cs="宋体" w:hint="eastAsia"/>
          <w:sz w:val="24"/>
        </w:rPr>
        <w:t>百分制综合评估法：</w:t>
      </w:r>
    </w:p>
    <w:p w14:paraId="138666A9" w14:textId="77777777" w:rsidR="00F2590F" w:rsidRDefault="00656F9E">
      <w:pPr>
        <w:autoSpaceDE w:val="0"/>
        <w:autoSpaceDN w:val="0"/>
        <w:adjustRightInd w:val="0"/>
        <w:spacing w:line="360" w:lineRule="auto"/>
        <w:ind w:firstLineChars="200" w:firstLine="480"/>
        <w:rPr>
          <w:rFonts w:ascii="宋体" w:hAnsi="宋体" w:cs="宋体"/>
          <w:sz w:val="24"/>
        </w:rPr>
      </w:pPr>
      <w:r>
        <w:rPr>
          <w:rFonts w:ascii="宋体" w:hAnsi="宋体" w:cs="宋体" w:hint="eastAsia"/>
          <w:sz w:val="24"/>
        </w:rPr>
        <w:t>商务文件和技术文件分值汇总、按得分从高到低进行排序并经评标小组确认后，总得分最高的投标人作为合格的中标候选人报公司审批。</w:t>
      </w:r>
    </w:p>
    <w:p w14:paraId="261D2A27" w14:textId="77777777" w:rsidR="00F2590F" w:rsidRDefault="00656F9E">
      <w:pPr>
        <w:pStyle w:val="12"/>
        <w:numPr>
          <w:ilvl w:val="2"/>
          <w:numId w:val="3"/>
        </w:numPr>
        <w:ind w:left="426" w:firstLine="0"/>
        <w:rPr>
          <w:rFonts w:cs="宋体"/>
          <w:b w:val="0"/>
          <w:bCs/>
          <w:sz w:val="24"/>
        </w:rPr>
      </w:pPr>
      <w:r>
        <w:rPr>
          <w:rFonts w:cs="宋体" w:hint="eastAsia"/>
          <w:b w:val="0"/>
          <w:bCs/>
          <w:sz w:val="24"/>
        </w:rPr>
        <w:t>评标结果</w:t>
      </w:r>
    </w:p>
    <w:p w14:paraId="47E6DBF4" w14:textId="77777777" w:rsidR="00F2590F" w:rsidRDefault="00656F9E">
      <w:pPr>
        <w:autoSpaceDE w:val="0"/>
        <w:autoSpaceDN w:val="0"/>
        <w:adjustRightInd w:val="0"/>
        <w:spacing w:line="360" w:lineRule="auto"/>
        <w:ind w:firstLineChars="200" w:firstLine="480"/>
        <w:rPr>
          <w:rFonts w:ascii="宋体" w:hAnsi="宋体" w:cs="宋体"/>
          <w:sz w:val="24"/>
        </w:rPr>
      </w:pPr>
      <w:r>
        <w:rPr>
          <w:rFonts w:ascii="宋体" w:hAnsi="宋体" w:cs="宋体" w:hint="eastAsia"/>
          <w:sz w:val="24"/>
        </w:rPr>
        <w:t>评标小组应在评标工作结束后,直接确定中标人。</w:t>
      </w:r>
    </w:p>
    <w:p w14:paraId="7E910BE9" w14:textId="77777777" w:rsidR="00F2590F" w:rsidRDefault="00F2590F"/>
    <w:p w14:paraId="1D82D58B" w14:textId="77777777" w:rsidR="00F2590F" w:rsidRDefault="00656F9E">
      <w:pPr>
        <w:pStyle w:val="12"/>
        <w:numPr>
          <w:ilvl w:val="1"/>
          <w:numId w:val="3"/>
        </w:numPr>
        <w:ind w:left="567"/>
        <w:rPr>
          <w:rFonts w:cs="宋体"/>
          <w:sz w:val="24"/>
        </w:rPr>
      </w:pPr>
      <w:r>
        <w:rPr>
          <w:rFonts w:cs="宋体" w:hint="eastAsia"/>
          <w:sz w:val="24"/>
        </w:rPr>
        <w:t>中标</w:t>
      </w:r>
    </w:p>
    <w:p w14:paraId="3F46FE8D" w14:textId="77777777" w:rsidR="00F2590F" w:rsidRDefault="00656F9E">
      <w:pPr>
        <w:pStyle w:val="12"/>
        <w:numPr>
          <w:ilvl w:val="2"/>
          <w:numId w:val="3"/>
        </w:numPr>
        <w:ind w:left="426" w:firstLine="0"/>
        <w:rPr>
          <w:rFonts w:cs="宋体"/>
          <w:b w:val="0"/>
          <w:bCs/>
          <w:sz w:val="24"/>
        </w:rPr>
      </w:pPr>
      <w:r>
        <w:rPr>
          <w:rFonts w:cs="宋体" w:hint="eastAsia"/>
          <w:b w:val="0"/>
          <w:bCs/>
          <w:sz w:val="24"/>
        </w:rPr>
        <w:t>中标通知</w:t>
      </w:r>
    </w:p>
    <w:p w14:paraId="21A044E3" w14:textId="77777777" w:rsidR="00F2590F" w:rsidRDefault="00656F9E">
      <w:pPr>
        <w:pStyle w:val="12"/>
        <w:numPr>
          <w:ilvl w:val="3"/>
          <w:numId w:val="3"/>
        </w:numPr>
        <w:ind w:left="426" w:firstLine="0"/>
        <w:rPr>
          <w:rFonts w:cs="宋体"/>
          <w:b w:val="0"/>
          <w:bCs/>
          <w:sz w:val="24"/>
        </w:rPr>
      </w:pPr>
      <w:r>
        <w:rPr>
          <w:rFonts w:cs="宋体" w:hint="eastAsia"/>
          <w:b w:val="0"/>
          <w:bCs/>
          <w:sz w:val="24"/>
        </w:rPr>
        <w:t>确定中标人后，招标人将以书面形式通知中标的投标人。</w:t>
      </w:r>
    </w:p>
    <w:p w14:paraId="1C7F6DE4" w14:textId="77777777" w:rsidR="00F2590F" w:rsidRDefault="00656F9E">
      <w:pPr>
        <w:pStyle w:val="12"/>
        <w:numPr>
          <w:ilvl w:val="3"/>
          <w:numId w:val="3"/>
        </w:numPr>
        <w:ind w:left="426" w:firstLine="0"/>
        <w:rPr>
          <w:rFonts w:cs="宋体"/>
          <w:b w:val="0"/>
          <w:bCs/>
          <w:sz w:val="24"/>
        </w:rPr>
      </w:pPr>
      <w:r>
        <w:rPr>
          <w:rFonts w:cs="宋体" w:hint="eastAsia"/>
          <w:b w:val="0"/>
          <w:bCs/>
          <w:sz w:val="24"/>
        </w:rPr>
        <w:t>中标通知书成为合同的组成部分。</w:t>
      </w:r>
    </w:p>
    <w:p w14:paraId="5FA78ADC" w14:textId="77777777" w:rsidR="00F2590F" w:rsidRDefault="00656F9E">
      <w:pPr>
        <w:pStyle w:val="12"/>
        <w:numPr>
          <w:ilvl w:val="2"/>
          <w:numId w:val="3"/>
        </w:numPr>
        <w:ind w:left="426" w:firstLine="0"/>
        <w:rPr>
          <w:rFonts w:cs="宋体"/>
          <w:b w:val="0"/>
          <w:bCs/>
          <w:sz w:val="24"/>
        </w:rPr>
      </w:pPr>
      <w:r>
        <w:rPr>
          <w:rFonts w:cs="宋体" w:hint="eastAsia"/>
          <w:b w:val="0"/>
          <w:bCs/>
          <w:sz w:val="24"/>
        </w:rPr>
        <w:t>合同授予标准</w:t>
      </w:r>
    </w:p>
    <w:p w14:paraId="3986FB41" w14:textId="77777777" w:rsidR="00F2590F" w:rsidRDefault="00656F9E">
      <w:pPr>
        <w:autoSpaceDE w:val="0"/>
        <w:autoSpaceDN w:val="0"/>
        <w:adjustRightInd w:val="0"/>
        <w:spacing w:line="360" w:lineRule="auto"/>
        <w:ind w:firstLine="560"/>
        <w:rPr>
          <w:rFonts w:ascii="宋体" w:hAnsi="宋体" w:cs="宋体"/>
          <w:sz w:val="24"/>
          <w:lang w:val="zh-CN"/>
        </w:rPr>
      </w:pPr>
      <w:r>
        <w:rPr>
          <w:rFonts w:ascii="宋体" w:hAnsi="宋体" w:cs="宋体" w:hint="eastAsia"/>
          <w:sz w:val="24"/>
          <w:lang w:val="zh-CN"/>
        </w:rPr>
        <w:t>招标人将把合同授予其投标文件实质上最大限度响应招标文件要求且由评委会依法推荐的投标人。中标人不得擅自更换投标所报项目经理、不得弄虚作假、冒名顶替，否则一经发现，招标人有权废除授标。</w:t>
      </w:r>
    </w:p>
    <w:p w14:paraId="0A61C495" w14:textId="77777777" w:rsidR="00F2590F" w:rsidRDefault="00656F9E">
      <w:pPr>
        <w:pStyle w:val="12"/>
        <w:numPr>
          <w:ilvl w:val="2"/>
          <w:numId w:val="3"/>
        </w:numPr>
        <w:ind w:left="426" w:firstLine="0"/>
        <w:rPr>
          <w:rFonts w:cs="宋体"/>
          <w:b w:val="0"/>
          <w:bCs/>
          <w:sz w:val="24"/>
        </w:rPr>
      </w:pPr>
      <w:r>
        <w:rPr>
          <w:rFonts w:cs="宋体" w:hint="eastAsia"/>
          <w:b w:val="0"/>
          <w:bCs/>
          <w:sz w:val="24"/>
        </w:rPr>
        <w:t>合同的签署</w:t>
      </w:r>
    </w:p>
    <w:p w14:paraId="63BF450B" w14:textId="77777777" w:rsidR="00F2590F" w:rsidRDefault="00656F9E">
      <w:pPr>
        <w:pStyle w:val="12"/>
        <w:numPr>
          <w:ilvl w:val="3"/>
          <w:numId w:val="3"/>
        </w:numPr>
        <w:ind w:left="426" w:firstLine="0"/>
        <w:rPr>
          <w:rFonts w:cs="宋体"/>
          <w:b w:val="0"/>
          <w:bCs/>
          <w:sz w:val="24"/>
        </w:rPr>
      </w:pPr>
      <w:r>
        <w:rPr>
          <w:rFonts w:cs="宋体" w:hint="eastAsia"/>
          <w:b w:val="0"/>
          <w:bCs/>
          <w:sz w:val="24"/>
        </w:rPr>
        <w:t>中标人接到中标通知书后</w:t>
      </w:r>
      <w:r>
        <w:rPr>
          <w:rFonts w:cs="宋体" w:hint="eastAsia"/>
          <w:b w:val="0"/>
          <w:bCs/>
          <w:sz w:val="24"/>
          <w:lang w:val="en-US"/>
        </w:rPr>
        <w:t>3</w:t>
      </w:r>
      <w:r>
        <w:rPr>
          <w:rFonts w:cs="宋体" w:hint="eastAsia"/>
          <w:b w:val="0"/>
          <w:bCs/>
          <w:sz w:val="24"/>
        </w:rPr>
        <w:t>日内或按中标通知书规定的日期、时间和地点，由法定代表人或授权代表与招标人签署合同，招标文件、投标文件及中标文件承诺等均作为合同不可分割的组成部分。</w:t>
      </w:r>
    </w:p>
    <w:p w14:paraId="3BC8AAB0" w14:textId="77777777" w:rsidR="00F2590F" w:rsidRDefault="00656F9E">
      <w:pPr>
        <w:widowControl/>
        <w:jc w:val="left"/>
        <w:rPr>
          <w:rFonts w:ascii="宋体" w:hAnsi="宋体" w:cs="宋体"/>
          <w:b/>
          <w:bCs/>
          <w:sz w:val="24"/>
          <w:lang w:val="zh-CN"/>
        </w:rPr>
      </w:pPr>
      <w:bookmarkStart w:id="33" w:name="_Toc89792924"/>
      <w:bookmarkStart w:id="34" w:name="_Toc244629405"/>
      <w:bookmarkStart w:id="35" w:name="_Toc244628939"/>
      <w:r>
        <w:rPr>
          <w:rFonts w:ascii="宋体" w:hAnsi="宋体" w:cs="宋体"/>
          <w:sz w:val="24"/>
          <w:lang w:val="zh-CN"/>
        </w:rPr>
        <w:br w:type="page"/>
      </w:r>
    </w:p>
    <w:p w14:paraId="1C48E6CD"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rPr>
        <w:t>弱电工程</w:t>
      </w:r>
      <w:r>
        <w:rPr>
          <w:rFonts w:ascii="黑体" w:eastAsia="黑体" w:hAnsi="黑体" w:cs="宋体" w:hint="eastAsia"/>
          <w:sz w:val="36"/>
          <w:szCs w:val="36"/>
          <w:lang w:val="zh-CN"/>
        </w:rPr>
        <w:t>需求</w:t>
      </w:r>
      <w:bookmarkEnd w:id="33"/>
    </w:p>
    <w:p w14:paraId="33CAF72D" w14:textId="77777777" w:rsidR="00F2590F" w:rsidRDefault="00F2590F">
      <w:pPr>
        <w:pStyle w:val="13"/>
        <w:numPr>
          <w:ilvl w:val="0"/>
          <w:numId w:val="3"/>
        </w:numPr>
        <w:spacing w:line="360" w:lineRule="auto"/>
        <w:ind w:firstLineChars="0"/>
        <w:rPr>
          <w:rFonts w:ascii="宋体" w:hAnsi="宋体" w:cs="宋体"/>
          <w:b/>
          <w:vanish/>
          <w:color w:val="FFFFFF" w:themeColor="background1"/>
          <w:sz w:val="24"/>
          <w:lang w:val="zh-CN"/>
        </w:rPr>
      </w:pPr>
    </w:p>
    <w:p w14:paraId="0C7955BD" w14:textId="77777777" w:rsidR="00F2590F" w:rsidRDefault="00656F9E">
      <w:pPr>
        <w:pStyle w:val="12"/>
        <w:numPr>
          <w:ilvl w:val="1"/>
          <w:numId w:val="3"/>
        </w:numPr>
        <w:ind w:left="567"/>
        <w:rPr>
          <w:rFonts w:cs="宋体"/>
          <w:b w:val="0"/>
          <w:bCs/>
          <w:sz w:val="24"/>
        </w:rPr>
      </w:pPr>
      <w:r>
        <w:rPr>
          <w:rFonts w:cs="宋体" w:hint="eastAsia"/>
          <w:b w:val="0"/>
          <w:bCs/>
          <w:sz w:val="24"/>
          <w:lang w:val="en-US"/>
        </w:rPr>
        <w:t>工程背景：</w:t>
      </w:r>
      <w:r>
        <w:rPr>
          <w:rFonts w:cs="宋体" w:hint="eastAsia"/>
          <w:b w:val="0"/>
          <w:bCs/>
          <w:sz w:val="24"/>
        </w:rPr>
        <w:t>办公室由上海市浦东新区福山路450号新天国际大厦24AB搬迁至上海市浦东新区新梅联合广场6F，日常办公非常倚重互联网络，</w:t>
      </w:r>
      <w:r>
        <w:rPr>
          <w:rFonts w:cs="宋体" w:hint="eastAsia"/>
          <w:b w:val="0"/>
          <w:bCs/>
          <w:sz w:val="24"/>
          <w:lang w:val="en-US"/>
        </w:rPr>
        <w:t>因此在</w:t>
      </w:r>
      <w:r>
        <w:rPr>
          <w:rFonts w:cs="宋体" w:hint="eastAsia"/>
          <w:b w:val="0"/>
          <w:bCs/>
          <w:sz w:val="24"/>
        </w:rPr>
        <w:t>弱电施工、网络设备和各类机房设备等使用上需要非常规范及稳定。</w:t>
      </w:r>
    </w:p>
    <w:p w14:paraId="25DAE5B7" w14:textId="77777777" w:rsidR="00F2590F" w:rsidRDefault="00656F9E">
      <w:pPr>
        <w:pStyle w:val="12"/>
        <w:numPr>
          <w:ilvl w:val="1"/>
          <w:numId w:val="3"/>
        </w:numPr>
        <w:ind w:left="567"/>
        <w:rPr>
          <w:rFonts w:cs="宋体"/>
          <w:b w:val="0"/>
          <w:bCs/>
          <w:sz w:val="24"/>
        </w:rPr>
      </w:pPr>
      <w:r>
        <w:rPr>
          <w:rFonts w:cs="宋体" w:hint="eastAsia"/>
          <w:b w:val="0"/>
          <w:bCs/>
          <w:sz w:val="24"/>
          <w:lang w:val="en-US"/>
        </w:rPr>
        <w:t>具体要求</w:t>
      </w:r>
      <w:r>
        <w:rPr>
          <w:rFonts w:cs="宋体" w:hint="eastAsia"/>
          <w:b w:val="0"/>
          <w:bCs/>
          <w:sz w:val="24"/>
        </w:rPr>
        <w:t>：</w:t>
      </w:r>
    </w:p>
    <w:p w14:paraId="59AB5DD8" w14:textId="77777777" w:rsidR="00F2590F" w:rsidRDefault="00656F9E">
      <w:pPr>
        <w:pStyle w:val="12"/>
        <w:numPr>
          <w:ilvl w:val="2"/>
          <w:numId w:val="3"/>
        </w:numPr>
        <w:ind w:left="426" w:firstLine="0"/>
        <w:rPr>
          <w:rFonts w:cs="宋体"/>
          <w:b w:val="0"/>
          <w:bCs/>
          <w:sz w:val="24"/>
        </w:rPr>
      </w:pPr>
      <w:r>
        <w:rPr>
          <w:rFonts w:cs="宋体" w:hint="eastAsia"/>
          <w:b w:val="0"/>
          <w:bCs/>
          <w:sz w:val="24"/>
        </w:rPr>
        <w:t>稳定性要求：要求整个网络环境具有良好的稳定性，防止终端使用过程中出现无线卡顿、掉线、数据终端</w:t>
      </w:r>
      <w:r>
        <w:rPr>
          <w:rFonts w:cs="宋体" w:hint="eastAsia"/>
          <w:b w:val="0"/>
          <w:bCs/>
          <w:sz w:val="24"/>
          <w:lang w:val="en-US"/>
        </w:rPr>
        <w:t>异常</w:t>
      </w:r>
      <w:r>
        <w:rPr>
          <w:rFonts w:cs="宋体" w:hint="eastAsia"/>
          <w:b w:val="0"/>
          <w:bCs/>
          <w:sz w:val="24"/>
        </w:rPr>
        <w:t>等现象，要求设备提供良好的终端漫游，防止出现掉包导致数据丢失；</w:t>
      </w:r>
    </w:p>
    <w:p w14:paraId="5AFA1B43" w14:textId="77777777" w:rsidR="00F2590F" w:rsidRDefault="00656F9E">
      <w:pPr>
        <w:pStyle w:val="12"/>
        <w:numPr>
          <w:ilvl w:val="2"/>
          <w:numId w:val="3"/>
        </w:numPr>
        <w:ind w:left="426" w:firstLine="0"/>
        <w:rPr>
          <w:rFonts w:cs="宋体"/>
          <w:b w:val="0"/>
          <w:bCs/>
          <w:sz w:val="24"/>
        </w:rPr>
      </w:pPr>
      <w:r>
        <w:rPr>
          <w:rFonts w:cs="宋体" w:hint="eastAsia"/>
          <w:b w:val="0"/>
          <w:bCs/>
          <w:sz w:val="24"/>
        </w:rPr>
        <w:t>可靠性要求：可靠性是对整个网络的整体要求，要求网络具有冗余灾备功能，防止出现因为设备故障而导致的整体网络不可用，从而导致整个业务中断；</w:t>
      </w:r>
    </w:p>
    <w:p w14:paraId="47F4AD2F" w14:textId="77777777" w:rsidR="00F2590F" w:rsidRDefault="00656F9E">
      <w:pPr>
        <w:pStyle w:val="12"/>
        <w:numPr>
          <w:ilvl w:val="2"/>
          <w:numId w:val="3"/>
        </w:numPr>
        <w:ind w:left="426" w:firstLine="0"/>
        <w:rPr>
          <w:rFonts w:cs="宋体"/>
          <w:b w:val="0"/>
          <w:bCs/>
          <w:sz w:val="24"/>
        </w:rPr>
      </w:pPr>
      <w:r>
        <w:rPr>
          <w:rFonts w:cs="宋体" w:hint="eastAsia"/>
          <w:b w:val="0"/>
          <w:bCs/>
          <w:sz w:val="24"/>
        </w:rPr>
        <w:t>易管理要求：要求整体网络管理便捷、操作简单，使得网络管理人员能方便及时地掌握诸如网络拓扑结构、网络性能统计、网络故障等信息，能简便地对网络进行配置和调整，确保网络工作在良好状态，出现故障时能够快速恢复业务；</w:t>
      </w:r>
    </w:p>
    <w:p w14:paraId="10A4C7BB" w14:textId="77777777" w:rsidR="00F2590F" w:rsidRDefault="00656F9E">
      <w:pPr>
        <w:pStyle w:val="12"/>
        <w:numPr>
          <w:ilvl w:val="2"/>
          <w:numId w:val="3"/>
        </w:numPr>
        <w:ind w:left="426" w:firstLine="0"/>
        <w:rPr>
          <w:rFonts w:cs="宋体"/>
          <w:b w:val="0"/>
          <w:bCs/>
          <w:sz w:val="24"/>
        </w:rPr>
      </w:pPr>
      <w:r>
        <w:rPr>
          <w:rFonts w:cs="宋体" w:hint="eastAsia"/>
          <w:b w:val="0"/>
          <w:bCs/>
          <w:sz w:val="24"/>
        </w:rPr>
        <w:t>物联网扩展要求：随着各种物联网应用的兴起，大量不同协议的物联网网关可能出现重复建设的现象，因此，需要采用无线AP直接扩展物联网网关的方式，减少重复施工，降低成本；</w:t>
      </w:r>
    </w:p>
    <w:p w14:paraId="1C8F1ABE" w14:textId="77777777" w:rsidR="00F2590F" w:rsidRDefault="00656F9E">
      <w:pPr>
        <w:pStyle w:val="12"/>
        <w:numPr>
          <w:ilvl w:val="2"/>
          <w:numId w:val="3"/>
        </w:numPr>
        <w:ind w:left="426" w:firstLine="0"/>
        <w:rPr>
          <w:rFonts w:cs="宋体"/>
          <w:b w:val="0"/>
          <w:bCs/>
          <w:sz w:val="24"/>
        </w:rPr>
      </w:pPr>
      <w:r>
        <w:rPr>
          <w:rFonts w:cs="宋体" w:hint="eastAsia"/>
          <w:b w:val="0"/>
          <w:bCs/>
          <w:sz w:val="24"/>
        </w:rPr>
        <w:t>安全性要求：要求建设网络能够针对不同场景提供安全的接入认证方式，并且对于接入的员工、用户和设备提供不同层级的安全防护；</w:t>
      </w:r>
    </w:p>
    <w:p w14:paraId="39019B47" w14:textId="77777777" w:rsidR="00F2590F" w:rsidRDefault="00656F9E">
      <w:pPr>
        <w:pStyle w:val="12"/>
        <w:numPr>
          <w:ilvl w:val="2"/>
          <w:numId w:val="3"/>
        </w:numPr>
        <w:ind w:left="426" w:firstLine="0"/>
        <w:rPr>
          <w:rFonts w:cs="宋体"/>
          <w:b w:val="0"/>
          <w:bCs/>
          <w:sz w:val="24"/>
        </w:rPr>
      </w:pPr>
      <w:r>
        <w:rPr>
          <w:rFonts w:cs="宋体" w:hint="eastAsia"/>
          <w:b w:val="0"/>
          <w:bCs/>
          <w:sz w:val="24"/>
        </w:rPr>
        <w:t>工程布线和安装要求：在办公区及机房区将网线走暗线或者穿管敷设到位，AP吸顶或挂墙安装，监控设备可利用设备本身自带的安装附件进行安装，AP及监控设备的供电采用POE交换机供电。</w:t>
      </w:r>
    </w:p>
    <w:p w14:paraId="0DAECBBC" w14:textId="77777777" w:rsidR="00F2590F" w:rsidRDefault="00656F9E">
      <w:pPr>
        <w:pStyle w:val="12"/>
        <w:numPr>
          <w:ilvl w:val="1"/>
          <w:numId w:val="3"/>
        </w:numPr>
        <w:ind w:left="567"/>
        <w:rPr>
          <w:rFonts w:cs="宋体"/>
          <w:b w:val="0"/>
          <w:bCs/>
          <w:sz w:val="24"/>
        </w:rPr>
      </w:pPr>
      <w:r>
        <w:rPr>
          <w:rFonts w:cs="宋体" w:hint="eastAsia"/>
          <w:b w:val="0"/>
          <w:bCs/>
          <w:sz w:val="24"/>
          <w:lang w:val="en-US"/>
        </w:rPr>
        <w:t>服务要求</w:t>
      </w:r>
      <w:r>
        <w:rPr>
          <w:rFonts w:cs="宋体" w:hint="eastAsia"/>
          <w:b w:val="0"/>
          <w:bCs/>
          <w:sz w:val="24"/>
        </w:rPr>
        <w:t>：</w:t>
      </w:r>
    </w:p>
    <w:p w14:paraId="05CAB614" w14:textId="67FBE458" w:rsidR="00F2590F" w:rsidRDefault="00656F9E">
      <w:pPr>
        <w:pStyle w:val="12"/>
        <w:numPr>
          <w:ilvl w:val="2"/>
          <w:numId w:val="3"/>
        </w:numPr>
        <w:ind w:left="426" w:firstLine="0"/>
        <w:rPr>
          <w:rFonts w:cs="宋体"/>
          <w:b w:val="0"/>
          <w:bCs/>
          <w:sz w:val="24"/>
        </w:rPr>
      </w:pPr>
      <w:r>
        <w:rPr>
          <w:rFonts w:cs="宋体" w:hint="eastAsia"/>
          <w:b w:val="0"/>
          <w:bCs/>
          <w:sz w:val="24"/>
        </w:rPr>
        <w:t>建设工期：</w:t>
      </w:r>
      <w:r w:rsidR="00A518AE">
        <w:rPr>
          <w:rFonts w:cs="宋体" w:hint="eastAsia"/>
          <w:b w:val="0"/>
          <w:bCs/>
          <w:sz w:val="24"/>
        </w:rPr>
        <w:t>于2</w:t>
      </w:r>
      <w:r w:rsidR="00A518AE">
        <w:rPr>
          <w:rFonts w:cs="宋体"/>
          <w:b w:val="0"/>
          <w:bCs/>
          <w:sz w:val="24"/>
        </w:rPr>
        <w:t>022</w:t>
      </w:r>
      <w:r w:rsidR="00A518AE">
        <w:rPr>
          <w:rFonts w:cs="宋体" w:hint="eastAsia"/>
          <w:b w:val="0"/>
          <w:bCs/>
          <w:sz w:val="24"/>
        </w:rPr>
        <w:t>年7月3</w:t>
      </w:r>
      <w:r w:rsidR="00A518AE">
        <w:rPr>
          <w:rFonts w:cs="宋体"/>
          <w:b w:val="0"/>
          <w:bCs/>
          <w:sz w:val="24"/>
        </w:rPr>
        <w:t>1</w:t>
      </w:r>
      <w:r w:rsidR="00A518AE">
        <w:rPr>
          <w:rFonts w:cs="宋体" w:hint="eastAsia"/>
          <w:b w:val="0"/>
          <w:bCs/>
          <w:sz w:val="24"/>
        </w:rPr>
        <w:t>日前</w:t>
      </w:r>
      <w:r>
        <w:rPr>
          <w:rFonts w:cs="宋体" w:hint="eastAsia"/>
          <w:b w:val="0"/>
          <w:bCs/>
          <w:sz w:val="24"/>
        </w:rPr>
        <w:t>完成安装、调试；</w:t>
      </w:r>
    </w:p>
    <w:p w14:paraId="66147487" w14:textId="5DAAE9FC" w:rsidR="00F2590F" w:rsidRDefault="00656F9E">
      <w:pPr>
        <w:pStyle w:val="12"/>
        <w:numPr>
          <w:ilvl w:val="2"/>
          <w:numId w:val="3"/>
        </w:numPr>
        <w:ind w:left="426" w:firstLine="0"/>
        <w:rPr>
          <w:rFonts w:cs="宋体"/>
          <w:b w:val="0"/>
          <w:bCs/>
          <w:sz w:val="24"/>
        </w:rPr>
      </w:pPr>
      <w:r w:rsidRPr="00B524E9">
        <w:rPr>
          <w:rFonts w:cs="宋体" w:hint="eastAsia"/>
          <w:b w:val="0"/>
          <w:bCs/>
          <w:sz w:val="24"/>
          <w:lang w:val="en-US"/>
        </w:rPr>
        <w:t>保修范围</w:t>
      </w:r>
      <w:r w:rsidRPr="00B524E9">
        <w:rPr>
          <w:rFonts w:cs="宋体" w:hint="eastAsia"/>
          <w:b w:val="0"/>
          <w:bCs/>
          <w:sz w:val="24"/>
        </w:rPr>
        <w:t>：自项目竣工之日起，免费</w:t>
      </w:r>
      <w:r w:rsidR="00D44C4A" w:rsidRPr="00B524E9">
        <w:rPr>
          <w:rFonts w:cs="宋体" w:hint="eastAsia"/>
          <w:b w:val="0"/>
          <w:bCs/>
          <w:sz w:val="24"/>
        </w:rPr>
        <w:t>质保</w:t>
      </w:r>
      <w:r w:rsidRPr="00B524E9">
        <w:rPr>
          <w:rFonts w:cs="宋体" w:hint="eastAsia"/>
          <w:b w:val="0"/>
          <w:bCs/>
          <w:sz w:val="24"/>
        </w:rPr>
        <w:t>1年</w:t>
      </w:r>
      <w:r>
        <w:rPr>
          <w:rFonts w:cs="宋体" w:hint="eastAsia"/>
          <w:b w:val="0"/>
          <w:bCs/>
          <w:sz w:val="24"/>
          <w:lang w:val="en-US"/>
        </w:rPr>
        <w:t>；</w:t>
      </w:r>
      <w:r>
        <w:rPr>
          <w:rFonts w:cs="宋体" w:hint="eastAsia"/>
          <w:b w:val="0"/>
          <w:bCs/>
          <w:sz w:val="24"/>
        </w:rPr>
        <w:t>竣工验收后，应向最终用户提供完整的技术资料，包括设备随机资料、用户手册、管理员手册、安装指南等用户文档资料。</w:t>
      </w:r>
    </w:p>
    <w:p w14:paraId="28B0D99F"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设备标准</w:t>
      </w:r>
      <w:r>
        <w:rPr>
          <w:rFonts w:cs="宋体" w:hint="eastAsia"/>
          <w:b w:val="0"/>
          <w:bCs/>
          <w:sz w:val="24"/>
        </w:rPr>
        <w:t>：投标产品是具备厂家合法渠道的全新的原装正品，设备按厂家承诺实行“三包”，</w:t>
      </w:r>
      <w:r>
        <w:rPr>
          <w:rFonts w:cs="宋体" w:hint="eastAsia"/>
          <w:b w:val="0"/>
          <w:bCs/>
          <w:sz w:val="24"/>
          <w:lang w:val="en-US"/>
        </w:rPr>
        <w:t>保修</w:t>
      </w:r>
      <w:r>
        <w:rPr>
          <w:rFonts w:cs="宋体" w:hint="eastAsia"/>
          <w:b w:val="0"/>
          <w:bCs/>
          <w:sz w:val="24"/>
        </w:rPr>
        <w:t>期内中标人必须免费提供维修服务：必须提供7*24小时电话支持服务，</w:t>
      </w:r>
      <w:r>
        <w:rPr>
          <w:rFonts w:cs="宋体" w:hint="eastAsia"/>
          <w:b w:val="0"/>
          <w:bCs/>
          <w:sz w:val="24"/>
          <w:lang w:val="en-US"/>
        </w:rPr>
        <w:t>保修</w:t>
      </w:r>
      <w:r>
        <w:rPr>
          <w:rFonts w:cs="宋体" w:hint="eastAsia"/>
          <w:b w:val="0"/>
          <w:bCs/>
          <w:sz w:val="24"/>
        </w:rPr>
        <w:t>期内设备出现故障，要求30分钟内做出响应，4小时内赶往现场，6小时内解决问题。8小时内无法修复的，中标人必须提供同品牌备用设备及必要的零配件或备件进行替换，以免影响整套系统的正常运行；当采购人网络需要扩展或升级时，中标人负责免费提供相应解决方案，且在系统扩展的期间，不能造成采购人上网中断；</w:t>
      </w:r>
    </w:p>
    <w:p w14:paraId="239960BC"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增值服务</w:t>
      </w:r>
      <w:r>
        <w:rPr>
          <w:rFonts w:cs="宋体" w:hint="eastAsia"/>
          <w:b w:val="0"/>
          <w:bCs/>
          <w:sz w:val="24"/>
        </w:rPr>
        <w:t>：</w:t>
      </w:r>
      <w:r>
        <w:rPr>
          <w:rFonts w:cs="宋体" w:hint="eastAsia"/>
          <w:b w:val="0"/>
          <w:bCs/>
          <w:sz w:val="24"/>
          <w:lang w:val="en-US"/>
        </w:rPr>
        <w:t>保修</w:t>
      </w:r>
      <w:r>
        <w:rPr>
          <w:rFonts w:cs="宋体" w:hint="eastAsia"/>
          <w:b w:val="0"/>
          <w:bCs/>
          <w:sz w:val="24"/>
        </w:rPr>
        <w:t>期内实时技术支持服务，为采购方提供技术咨询、解决网络组网技术等问题；</w:t>
      </w:r>
    </w:p>
    <w:p w14:paraId="4E20DA12" w14:textId="77777777" w:rsidR="00F2590F" w:rsidRDefault="00656F9E">
      <w:pPr>
        <w:pStyle w:val="12"/>
        <w:numPr>
          <w:ilvl w:val="2"/>
          <w:numId w:val="3"/>
        </w:numPr>
        <w:ind w:left="426" w:firstLine="0"/>
        <w:rPr>
          <w:rFonts w:cs="宋体"/>
          <w:b w:val="0"/>
          <w:bCs/>
          <w:sz w:val="24"/>
        </w:rPr>
      </w:pPr>
      <w:r>
        <w:rPr>
          <w:rFonts w:cs="宋体" w:hint="eastAsia"/>
          <w:b w:val="0"/>
          <w:bCs/>
          <w:sz w:val="24"/>
        </w:rPr>
        <w:t>供应商在本地设立长期售后服务机构和售后服务团队，向采购方提供7*24小时报障热线值班响应服务、故障应急服务（平台和硬件出现突发故障的服务）；</w:t>
      </w:r>
    </w:p>
    <w:p w14:paraId="5D5AD335" w14:textId="77777777" w:rsidR="00F2590F" w:rsidRDefault="00656F9E">
      <w:pPr>
        <w:pStyle w:val="12"/>
        <w:numPr>
          <w:ilvl w:val="2"/>
          <w:numId w:val="3"/>
        </w:numPr>
        <w:ind w:left="426" w:firstLine="0"/>
        <w:rPr>
          <w:rFonts w:cs="宋体"/>
          <w:b w:val="0"/>
          <w:bCs/>
          <w:sz w:val="24"/>
        </w:rPr>
      </w:pPr>
      <w:r>
        <w:rPr>
          <w:rFonts w:cs="宋体" w:hint="eastAsia"/>
          <w:b w:val="0"/>
          <w:bCs/>
          <w:sz w:val="24"/>
        </w:rPr>
        <w:t>快速备件更换服务（满足设备更换的时限要求等）。</w:t>
      </w:r>
    </w:p>
    <w:p w14:paraId="00657CF6" w14:textId="77777777" w:rsidR="00F2590F" w:rsidRDefault="00656F9E">
      <w:pPr>
        <w:pStyle w:val="12"/>
        <w:numPr>
          <w:ilvl w:val="1"/>
          <w:numId w:val="3"/>
        </w:numPr>
        <w:ind w:left="567"/>
        <w:rPr>
          <w:rFonts w:cs="宋体"/>
          <w:b w:val="0"/>
          <w:bCs/>
          <w:sz w:val="24"/>
        </w:rPr>
      </w:pPr>
      <w:r>
        <w:rPr>
          <w:rFonts w:cs="宋体" w:hint="eastAsia"/>
          <w:b w:val="0"/>
          <w:bCs/>
          <w:sz w:val="24"/>
          <w:lang w:val="en-US"/>
        </w:rPr>
        <w:t>部署要求</w:t>
      </w:r>
      <w:r>
        <w:rPr>
          <w:rFonts w:cs="宋体" w:hint="eastAsia"/>
          <w:b w:val="0"/>
          <w:bCs/>
          <w:sz w:val="24"/>
        </w:rPr>
        <w:t>：</w:t>
      </w:r>
    </w:p>
    <w:p w14:paraId="5077A1A3" w14:textId="77777777" w:rsidR="00F2590F" w:rsidRDefault="00656F9E">
      <w:pPr>
        <w:pStyle w:val="12"/>
        <w:numPr>
          <w:ilvl w:val="2"/>
          <w:numId w:val="3"/>
        </w:numPr>
        <w:ind w:left="426" w:firstLine="0"/>
        <w:rPr>
          <w:rFonts w:cs="宋体"/>
          <w:b w:val="0"/>
          <w:bCs/>
          <w:sz w:val="24"/>
        </w:rPr>
      </w:pPr>
      <w:r>
        <w:rPr>
          <w:rFonts w:cs="宋体" w:hint="eastAsia"/>
          <w:b w:val="0"/>
          <w:bCs/>
          <w:sz w:val="24"/>
        </w:rPr>
        <w:t>项目范围：上海际丰投资管理有限责任公司办公室弱电项目；</w:t>
      </w:r>
    </w:p>
    <w:p w14:paraId="1880D3DE" w14:textId="77777777" w:rsidR="00F2590F" w:rsidRDefault="00656F9E">
      <w:pPr>
        <w:pStyle w:val="12"/>
        <w:numPr>
          <w:ilvl w:val="2"/>
          <w:numId w:val="3"/>
        </w:numPr>
        <w:ind w:left="426" w:firstLine="0"/>
        <w:rPr>
          <w:rFonts w:cs="宋体"/>
          <w:b w:val="0"/>
          <w:bCs/>
          <w:sz w:val="24"/>
        </w:rPr>
      </w:pPr>
      <w:r>
        <w:rPr>
          <w:rFonts w:cs="宋体" w:hint="eastAsia"/>
          <w:b w:val="0"/>
          <w:bCs/>
          <w:sz w:val="24"/>
        </w:rPr>
        <w:t>信号覆盖：室内有线及无线网络全覆盖；</w:t>
      </w:r>
    </w:p>
    <w:p w14:paraId="214CB1DC" w14:textId="77777777" w:rsidR="00F2590F" w:rsidRDefault="00656F9E">
      <w:pPr>
        <w:pStyle w:val="12"/>
        <w:numPr>
          <w:ilvl w:val="2"/>
          <w:numId w:val="3"/>
        </w:numPr>
        <w:ind w:left="426" w:firstLine="0"/>
        <w:rPr>
          <w:rFonts w:cs="宋体"/>
          <w:b w:val="0"/>
          <w:bCs/>
          <w:sz w:val="24"/>
        </w:rPr>
      </w:pPr>
      <w:r>
        <w:rPr>
          <w:rFonts w:cs="宋体" w:hint="eastAsia"/>
          <w:b w:val="0"/>
          <w:bCs/>
          <w:sz w:val="24"/>
        </w:rPr>
        <w:t>监控覆盖：室内重要通道监控全覆盖；</w:t>
      </w:r>
    </w:p>
    <w:p w14:paraId="164FFFF8" w14:textId="77777777" w:rsidR="00F2590F" w:rsidRDefault="00656F9E">
      <w:pPr>
        <w:pStyle w:val="12"/>
        <w:numPr>
          <w:ilvl w:val="2"/>
          <w:numId w:val="3"/>
        </w:numPr>
        <w:ind w:left="426" w:firstLine="0"/>
        <w:rPr>
          <w:rFonts w:cs="宋体"/>
          <w:b w:val="0"/>
          <w:bCs/>
          <w:sz w:val="24"/>
        </w:rPr>
      </w:pPr>
      <w:r>
        <w:rPr>
          <w:rFonts w:cs="宋体" w:hint="eastAsia"/>
          <w:b w:val="0"/>
          <w:bCs/>
          <w:sz w:val="24"/>
        </w:rPr>
        <w:t>组网覆盖：各级别网络防火墙（含行为管理）路由器网关、核心交换机等；</w:t>
      </w:r>
    </w:p>
    <w:p w14:paraId="161B85AB" w14:textId="77777777" w:rsidR="00F2590F" w:rsidRDefault="00656F9E">
      <w:pPr>
        <w:pStyle w:val="12"/>
        <w:numPr>
          <w:ilvl w:val="2"/>
          <w:numId w:val="3"/>
        </w:numPr>
        <w:ind w:left="426" w:firstLine="0"/>
        <w:rPr>
          <w:rFonts w:cs="宋体"/>
          <w:b w:val="0"/>
          <w:bCs/>
          <w:sz w:val="24"/>
        </w:rPr>
      </w:pPr>
      <w:r>
        <w:rPr>
          <w:rFonts w:cs="宋体" w:hint="eastAsia"/>
          <w:b w:val="0"/>
          <w:bCs/>
          <w:sz w:val="24"/>
        </w:rPr>
        <w:t>供电覆盖：机房内设备不间断电源保证支持一定时间内的市电断电；</w:t>
      </w:r>
    </w:p>
    <w:p w14:paraId="38E3A9EB" w14:textId="77777777" w:rsidR="00F2590F" w:rsidRDefault="00656F9E">
      <w:pPr>
        <w:pStyle w:val="12"/>
        <w:numPr>
          <w:ilvl w:val="2"/>
          <w:numId w:val="3"/>
        </w:numPr>
        <w:ind w:left="426" w:firstLine="0"/>
        <w:rPr>
          <w:rFonts w:cs="宋体"/>
          <w:b w:val="0"/>
          <w:bCs/>
          <w:sz w:val="24"/>
        </w:rPr>
      </w:pPr>
      <w:r>
        <w:rPr>
          <w:rFonts w:cs="宋体" w:hint="eastAsia"/>
          <w:b w:val="0"/>
          <w:bCs/>
          <w:sz w:val="24"/>
        </w:rPr>
        <w:t>电话程控覆盖：桌面端需要包含电话使用功能，总机需要具备录音转接功能等；</w:t>
      </w:r>
    </w:p>
    <w:p w14:paraId="10FA6A13" w14:textId="77777777" w:rsidR="00F2590F" w:rsidRDefault="00656F9E">
      <w:pPr>
        <w:pStyle w:val="12"/>
        <w:numPr>
          <w:ilvl w:val="1"/>
          <w:numId w:val="3"/>
        </w:numPr>
        <w:ind w:left="567"/>
        <w:rPr>
          <w:rFonts w:cs="宋体"/>
          <w:b w:val="0"/>
          <w:bCs/>
          <w:sz w:val="24"/>
        </w:rPr>
      </w:pPr>
      <w:r>
        <w:rPr>
          <w:rFonts w:cs="宋体" w:hint="eastAsia"/>
          <w:b w:val="0"/>
          <w:bCs/>
          <w:sz w:val="24"/>
          <w:lang w:val="en-US"/>
        </w:rPr>
        <w:t>安全策略</w:t>
      </w:r>
      <w:r>
        <w:rPr>
          <w:rFonts w:cs="宋体" w:hint="eastAsia"/>
          <w:b w:val="0"/>
          <w:bCs/>
          <w:sz w:val="24"/>
        </w:rPr>
        <w:t>：根据“一个中心”管理下的“三重保护”体系框架，构建安全机制和策略，形成定级系统的安全保护环境。分别对计算环境、区域边界、通信网络体系进行管理，实施多层隔离和保护，以防止某薄弱环节影响整体安全。</w:t>
      </w:r>
    </w:p>
    <w:p w14:paraId="71C41C3D" w14:textId="77777777" w:rsidR="00F2590F" w:rsidRDefault="00656F9E">
      <w:pPr>
        <w:pStyle w:val="12"/>
        <w:numPr>
          <w:ilvl w:val="2"/>
          <w:numId w:val="3"/>
        </w:numPr>
        <w:ind w:left="426" w:firstLine="0"/>
        <w:rPr>
          <w:rFonts w:cs="宋体"/>
          <w:b w:val="0"/>
          <w:bCs/>
          <w:sz w:val="24"/>
        </w:rPr>
      </w:pPr>
      <w:r>
        <w:rPr>
          <w:rFonts w:cs="宋体" w:hint="eastAsia"/>
          <w:b w:val="0"/>
          <w:bCs/>
          <w:sz w:val="24"/>
        </w:rPr>
        <w:t>边界防护－非授权用户内网行为检查或限制、授权用户外网行为检查或限制；保证无线网络通过受控设备接入内网；</w:t>
      </w:r>
    </w:p>
    <w:p w14:paraId="0B7C38FD"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访问控制－网络流量基于应用协议和应用内容访问控制；</w:t>
      </w:r>
    </w:p>
    <w:p w14:paraId="37A2F9E2"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安全审计－远程访问用户行为、访问互联网行为审计和数据分析；</w:t>
      </w:r>
    </w:p>
    <w:p w14:paraId="025920E2"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身份鉴别－口令、密码、生物技术鉴别用户身份；</w:t>
      </w:r>
    </w:p>
    <w:p w14:paraId="304F200C"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入侵防护－阻断非授权无线接入设备或非授权移动终端；</w:t>
      </w:r>
    </w:p>
    <w:p w14:paraId="668D2AB3" w14:textId="77777777" w:rsidR="00F2590F" w:rsidRDefault="00656F9E">
      <w:pPr>
        <w:pStyle w:val="12"/>
        <w:numPr>
          <w:ilvl w:val="1"/>
          <w:numId w:val="3"/>
        </w:numPr>
        <w:ind w:left="567"/>
        <w:rPr>
          <w:rFonts w:cs="宋体"/>
          <w:b w:val="0"/>
          <w:bCs/>
          <w:sz w:val="24"/>
        </w:rPr>
      </w:pPr>
      <w:r>
        <w:rPr>
          <w:rFonts w:cs="宋体" w:hint="eastAsia"/>
          <w:b w:val="0"/>
          <w:bCs/>
          <w:sz w:val="24"/>
          <w:lang w:val="en-US"/>
        </w:rPr>
        <w:t>布线原则</w:t>
      </w:r>
      <w:r>
        <w:rPr>
          <w:rFonts w:cs="宋体" w:hint="eastAsia"/>
          <w:b w:val="0"/>
          <w:bCs/>
          <w:sz w:val="24"/>
        </w:rPr>
        <w:t>：</w:t>
      </w:r>
    </w:p>
    <w:p w14:paraId="50AC0AAA"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线缆布放前应核对规格、程式、路由及位置是否与设计规定相符合；</w:t>
      </w:r>
    </w:p>
    <w:p w14:paraId="7321FC56" w14:textId="77777777" w:rsidR="00F2590F" w:rsidRDefault="00656F9E">
      <w:pPr>
        <w:pStyle w:val="12"/>
        <w:numPr>
          <w:ilvl w:val="2"/>
          <w:numId w:val="3"/>
        </w:numPr>
        <w:ind w:left="426" w:firstLine="0"/>
        <w:rPr>
          <w:rFonts w:cs="宋体"/>
          <w:b w:val="0"/>
          <w:bCs/>
          <w:sz w:val="24"/>
        </w:rPr>
      </w:pPr>
      <w:r>
        <w:rPr>
          <w:rFonts w:cs="宋体" w:hint="eastAsia"/>
          <w:b w:val="0"/>
          <w:bCs/>
          <w:sz w:val="24"/>
          <w:lang w:val="en-US"/>
        </w:rPr>
        <w:t>访问控制－网络流量基于应用协议和应用内容访问控制；</w:t>
      </w:r>
    </w:p>
    <w:p w14:paraId="79DA749D" w14:textId="77777777" w:rsidR="00F2590F" w:rsidRDefault="00656F9E">
      <w:pPr>
        <w:pStyle w:val="12"/>
        <w:numPr>
          <w:ilvl w:val="2"/>
          <w:numId w:val="3"/>
        </w:numPr>
        <w:ind w:left="426" w:firstLine="0"/>
        <w:rPr>
          <w:rFonts w:cs="宋体"/>
          <w:b w:val="0"/>
          <w:bCs/>
          <w:sz w:val="24"/>
        </w:rPr>
      </w:pPr>
      <w:r>
        <w:rPr>
          <w:rFonts w:cs="宋体" w:hint="eastAsia"/>
          <w:b w:val="0"/>
          <w:bCs/>
          <w:sz w:val="24"/>
        </w:rPr>
        <w:t>按照施工规范要求布放线缆，走线牢固、美观，不得有交叉、扭曲、裂损等情况；</w:t>
      </w:r>
    </w:p>
    <w:p w14:paraId="4CB89129" w14:textId="77777777" w:rsidR="00F2590F" w:rsidRDefault="00656F9E">
      <w:pPr>
        <w:pStyle w:val="12"/>
        <w:numPr>
          <w:ilvl w:val="2"/>
          <w:numId w:val="3"/>
        </w:numPr>
        <w:ind w:left="426" w:firstLine="0"/>
        <w:rPr>
          <w:rFonts w:cs="宋体"/>
          <w:b w:val="0"/>
          <w:bCs/>
          <w:sz w:val="24"/>
        </w:rPr>
      </w:pPr>
      <w:r>
        <w:rPr>
          <w:rFonts w:cs="宋体" w:hint="eastAsia"/>
          <w:b w:val="0"/>
          <w:bCs/>
          <w:sz w:val="24"/>
        </w:rPr>
        <w:t>在布放前，线缆两端应贴有标签，标明起始和终端位置以及信息点的标号，标签书写应清晰、端正和正确；</w:t>
      </w:r>
    </w:p>
    <w:p w14:paraId="5FA5C1E9" w14:textId="77777777" w:rsidR="00F2590F" w:rsidRDefault="00656F9E">
      <w:pPr>
        <w:pStyle w:val="12"/>
        <w:numPr>
          <w:ilvl w:val="2"/>
          <w:numId w:val="3"/>
        </w:numPr>
        <w:ind w:left="426" w:firstLine="0"/>
        <w:rPr>
          <w:rFonts w:cs="宋体"/>
          <w:b w:val="0"/>
          <w:bCs/>
          <w:sz w:val="24"/>
        </w:rPr>
      </w:pPr>
      <w:r>
        <w:rPr>
          <w:rFonts w:cs="宋体" w:hint="eastAsia"/>
          <w:b w:val="0"/>
          <w:bCs/>
          <w:sz w:val="24"/>
        </w:rPr>
        <w:t>信号电缆、电源线、双绞线缆、光缆及建筑物内其它弱电线缆应分离布放；</w:t>
      </w:r>
    </w:p>
    <w:p w14:paraId="750CF6AF" w14:textId="77777777" w:rsidR="00F2590F" w:rsidRDefault="00656F9E">
      <w:pPr>
        <w:pStyle w:val="12"/>
        <w:numPr>
          <w:ilvl w:val="2"/>
          <w:numId w:val="3"/>
        </w:numPr>
        <w:ind w:left="426" w:firstLine="0"/>
        <w:rPr>
          <w:rFonts w:cs="宋体"/>
          <w:b w:val="0"/>
          <w:bCs/>
          <w:sz w:val="24"/>
        </w:rPr>
      </w:pPr>
      <w:r>
        <w:rPr>
          <w:rFonts w:cs="宋体" w:hint="eastAsia"/>
          <w:b w:val="0"/>
          <w:bCs/>
          <w:sz w:val="24"/>
        </w:rPr>
        <w:t>布放线缆应有冗余，在二级交接间、设备间双绞电缆预留长度一般为3-6m，工作区为0.3-0.6m；</w:t>
      </w:r>
    </w:p>
    <w:p w14:paraId="0D609F1F" w14:textId="77777777" w:rsidR="00F2590F" w:rsidRDefault="00656F9E">
      <w:pPr>
        <w:pStyle w:val="12"/>
        <w:numPr>
          <w:ilvl w:val="2"/>
          <w:numId w:val="3"/>
        </w:numPr>
        <w:ind w:left="426" w:firstLine="0"/>
        <w:rPr>
          <w:rFonts w:cs="宋体"/>
          <w:b w:val="0"/>
          <w:bCs/>
          <w:sz w:val="24"/>
        </w:rPr>
      </w:pPr>
      <w:r>
        <w:rPr>
          <w:rFonts w:cs="宋体" w:hint="eastAsia"/>
          <w:b w:val="0"/>
          <w:bCs/>
          <w:sz w:val="24"/>
        </w:rPr>
        <w:t>布放线缆，在牵引过程中吊挂线缆的支点相隔间距不应大于1.5m；</w:t>
      </w:r>
    </w:p>
    <w:p w14:paraId="4EC5325D" w14:textId="77777777" w:rsidR="00F2590F" w:rsidRDefault="00656F9E">
      <w:pPr>
        <w:pStyle w:val="12"/>
        <w:numPr>
          <w:ilvl w:val="2"/>
          <w:numId w:val="3"/>
        </w:numPr>
        <w:ind w:left="426" w:firstLine="0"/>
        <w:rPr>
          <w:rFonts w:cs="宋体"/>
          <w:b w:val="0"/>
          <w:bCs/>
          <w:sz w:val="24"/>
        </w:rPr>
      </w:pPr>
      <w:r>
        <w:rPr>
          <w:rFonts w:cs="宋体" w:hint="eastAsia"/>
          <w:b w:val="0"/>
          <w:bCs/>
          <w:sz w:val="24"/>
        </w:rPr>
        <w:t>线缆布放过程中为避免受力和扭曲，应制作合格的牵引端头；</w:t>
      </w:r>
    </w:p>
    <w:p w14:paraId="7E2A0C46" w14:textId="77777777" w:rsidR="00F2590F" w:rsidRDefault="00656F9E">
      <w:pPr>
        <w:pStyle w:val="12"/>
        <w:numPr>
          <w:ilvl w:val="2"/>
          <w:numId w:val="3"/>
        </w:numPr>
        <w:ind w:left="426" w:firstLine="0"/>
        <w:rPr>
          <w:rFonts w:cs="宋体"/>
          <w:b w:val="0"/>
          <w:bCs/>
          <w:sz w:val="24"/>
        </w:rPr>
      </w:pPr>
      <w:r>
        <w:rPr>
          <w:rFonts w:cs="宋体" w:hint="eastAsia"/>
          <w:b w:val="0"/>
          <w:bCs/>
          <w:sz w:val="24"/>
        </w:rPr>
        <w:t>不允许与强电高压管道、消防管道和建筑物避雷线一起布线，确保无强电、强磁的干扰；</w:t>
      </w:r>
    </w:p>
    <w:p w14:paraId="2E25C840" w14:textId="77777777" w:rsidR="00F2590F" w:rsidRDefault="00656F9E">
      <w:pPr>
        <w:pStyle w:val="12"/>
        <w:numPr>
          <w:ilvl w:val="2"/>
          <w:numId w:val="3"/>
        </w:numPr>
        <w:ind w:left="426" w:firstLine="0"/>
        <w:rPr>
          <w:rFonts w:cs="宋体"/>
          <w:b w:val="0"/>
          <w:bCs/>
          <w:sz w:val="24"/>
        </w:rPr>
      </w:pPr>
      <w:r>
        <w:rPr>
          <w:rFonts w:cs="宋体" w:hint="eastAsia"/>
          <w:b w:val="0"/>
          <w:bCs/>
          <w:sz w:val="24"/>
        </w:rPr>
        <w:t>使用PVC管、铁管、普利卡管或线槽等进行走线。如果使用的是金属走线管应该在金属管两端接地；</w:t>
      </w:r>
    </w:p>
    <w:p w14:paraId="7A800B99" w14:textId="77777777" w:rsidR="00F2590F" w:rsidRDefault="00656F9E">
      <w:pPr>
        <w:pStyle w:val="12"/>
        <w:numPr>
          <w:ilvl w:val="2"/>
          <w:numId w:val="3"/>
        </w:numPr>
        <w:ind w:left="426" w:firstLine="0"/>
        <w:rPr>
          <w:rFonts w:cs="宋体"/>
          <w:b w:val="0"/>
          <w:bCs/>
          <w:sz w:val="24"/>
        </w:rPr>
      </w:pPr>
      <w:r>
        <w:rPr>
          <w:rFonts w:cs="宋体" w:hint="eastAsia"/>
          <w:b w:val="0"/>
          <w:bCs/>
          <w:sz w:val="24"/>
        </w:rPr>
        <w:t>室外水平布线的PVC管应作漏水口防止管内积水；</w:t>
      </w:r>
    </w:p>
    <w:p w14:paraId="1D49F04F" w14:textId="77777777" w:rsidR="00F2590F" w:rsidRDefault="00656F9E">
      <w:pPr>
        <w:pStyle w:val="12"/>
        <w:numPr>
          <w:ilvl w:val="2"/>
          <w:numId w:val="3"/>
        </w:numPr>
        <w:ind w:left="426" w:firstLine="0"/>
        <w:rPr>
          <w:rFonts w:cs="宋体"/>
          <w:b w:val="0"/>
          <w:bCs/>
          <w:sz w:val="24"/>
        </w:rPr>
      </w:pPr>
      <w:r>
        <w:rPr>
          <w:rFonts w:cs="宋体" w:hint="eastAsia"/>
          <w:b w:val="0"/>
          <w:bCs/>
          <w:sz w:val="24"/>
        </w:rPr>
        <w:t>线缆的穿墙孔应使用防水、阻燃的材料进行密封处理；</w:t>
      </w:r>
    </w:p>
    <w:p w14:paraId="3894C6C4" w14:textId="77777777" w:rsidR="00F2590F" w:rsidRDefault="00656F9E">
      <w:pPr>
        <w:pStyle w:val="12"/>
        <w:numPr>
          <w:ilvl w:val="1"/>
          <w:numId w:val="3"/>
        </w:numPr>
        <w:ind w:left="567"/>
        <w:rPr>
          <w:rFonts w:cs="宋体"/>
          <w:b w:val="0"/>
          <w:bCs/>
          <w:sz w:val="24"/>
          <w:lang w:val="en-US"/>
        </w:rPr>
      </w:pPr>
      <w:r>
        <w:rPr>
          <w:rFonts w:cs="宋体" w:hint="eastAsia"/>
          <w:b w:val="0"/>
          <w:bCs/>
          <w:sz w:val="24"/>
          <w:lang w:val="en-US"/>
        </w:rPr>
        <w:t>WIFI安全性原则：</w:t>
      </w:r>
    </w:p>
    <w:p w14:paraId="3E9A0C4B" w14:textId="77777777" w:rsidR="00F2590F" w:rsidRDefault="00656F9E">
      <w:pPr>
        <w:pStyle w:val="12"/>
        <w:numPr>
          <w:ilvl w:val="2"/>
          <w:numId w:val="3"/>
        </w:numPr>
        <w:ind w:left="426" w:firstLine="0"/>
        <w:rPr>
          <w:rFonts w:cs="宋体"/>
          <w:b w:val="0"/>
          <w:bCs/>
          <w:sz w:val="24"/>
        </w:rPr>
      </w:pPr>
      <w:r>
        <w:rPr>
          <w:rFonts w:cs="宋体" w:hint="eastAsia"/>
          <w:b w:val="0"/>
          <w:bCs/>
          <w:sz w:val="24"/>
        </w:rPr>
        <w:t>应为无线接入设备的安装选择合理位置，避免过度覆盖和电磁干扰；</w:t>
      </w:r>
    </w:p>
    <w:p w14:paraId="36D670D7" w14:textId="77777777" w:rsidR="00F2590F" w:rsidRDefault="00656F9E">
      <w:pPr>
        <w:pStyle w:val="12"/>
        <w:numPr>
          <w:ilvl w:val="2"/>
          <w:numId w:val="3"/>
        </w:numPr>
        <w:ind w:left="426" w:firstLine="0"/>
        <w:rPr>
          <w:rFonts w:cs="宋体"/>
          <w:b w:val="0"/>
          <w:bCs/>
          <w:sz w:val="24"/>
        </w:rPr>
      </w:pPr>
      <w:r>
        <w:rPr>
          <w:rFonts w:cs="宋体" w:hint="eastAsia"/>
          <w:b w:val="0"/>
          <w:bCs/>
          <w:sz w:val="24"/>
        </w:rPr>
        <w:t>应能够检测、记录非授权无线有线接入设备；包括钓鱼Wi-Fi检测和反制，非无线AP接入交换机后告警，交换机端口非绑定终端接入后告警并加入黑名单；</w:t>
      </w:r>
    </w:p>
    <w:p w14:paraId="5BB3A88B" w14:textId="77777777" w:rsidR="00F2590F" w:rsidRDefault="00656F9E">
      <w:pPr>
        <w:pStyle w:val="12"/>
        <w:numPr>
          <w:ilvl w:val="2"/>
          <w:numId w:val="3"/>
        </w:numPr>
        <w:ind w:left="426" w:firstLine="0"/>
        <w:rPr>
          <w:rFonts w:cs="宋体"/>
          <w:b w:val="0"/>
          <w:bCs/>
          <w:sz w:val="24"/>
        </w:rPr>
      </w:pPr>
      <w:r>
        <w:rPr>
          <w:rFonts w:cs="宋体" w:hint="eastAsia"/>
          <w:b w:val="0"/>
          <w:bCs/>
          <w:sz w:val="24"/>
        </w:rPr>
        <w:t>应具备对针对无线接入设备的网络扫描、DDoS攻击、密钥破解、中间人攻击和欺骗攻击等行为进行检测、记录；</w:t>
      </w:r>
    </w:p>
    <w:p w14:paraId="1655BE6E" w14:textId="77777777" w:rsidR="00F2590F" w:rsidRDefault="00656F9E">
      <w:pPr>
        <w:pStyle w:val="12"/>
        <w:numPr>
          <w:ilvl w:val="2"/>
          <w:numId w:val="3"/>
        </w:numPr>
        <w:ind w:left="426" w:firstLine="0"/>
        <w:rPr>
          <w:rFonts w:cs="宋体"/>
          <w:b w:val="0"/>
          <w:bCs/>
          <w:sz w:val="24"/>
        </w:rPr>
      </w:pPr>
      <w:r>
        <w:rPr>
          <w:rFonts w:cs="宋体" w:hint="eastAsia"/>
          <w:b w:val="0"/>
          <w:bCs/>
          <w:sz w:val="24"/>
        </w:rPr>
        <w:t>应能够定位、呈现并阻断危险无线接入设备和移动终端的流量，阻隔病毒传播路径，并告警；</w:t>
      </w:r>
    </w:p>
    <w:p w14:paraId="727744F2" w14:textId="77777777" w:rsidR="00F2590F" w:rsidRDefault="00656F9E">
      <w:pPr>
        <w:pStyle w:val="12"/>
        <w:numPr>
          <w:ilvl w:val="2"/>
          <w:numId w:val="3"/>
        </w:numPr>
        <w:ind w:left="426" w:firstLine="0"/>
        <w:rPr>
          <w:rFonts w:cs="宋体"/>
          <w:b w:val="0"/>
          <w:bCs/>
          <w:sz w:val="24"/>
        </w:rPr>
      </w:pPr>
      <w:r>
        <w:rPr>
          <w:rFonts w:cs="宋体" w:hint="eastAsia"/>
          <w:b w:val="0"/>
          <w:bCs/>
          <w:sz w:val="24"/>
        </w:rPr>
        <w:t>应能够检测到无线接入设备的SSID广播等高风险功能的开启状态；</w:t>
      </w:r>
    </w:p>
    <w:p w14:paraId="649CE096" w14:textId="00DF4769" w:rsidR="00F2590F" w:rsidRDefault="00656F9E">
      <w:pPr>
        <w:pStyle w:val="12"/>
        <w:numPr>
          <w:ilvl w:val="2"/>
          <w:numId w:val="3"/>
        </w:numPr>
        <w:ind w:left="426" w:firstLine="0"/>
        <w:rPr>
          <w:rFonts w:cs="宋体"/>
          <w:bCs/>
          <w:sz w:val="24"/>
        </w:rPr>
      </w:pPr>
      <w:r>
        <w:rPr>
          <w:rFonts w:cs="宋体" w:hint="eastAsia"/>
          <w:b w:val="0"/>
          <w:bCs/>
          <w:sz w:val="24"/>
          <w:lang w:val="en-US"/>
        </w:rPr>
        <w:t>AC已认证</w:t>
      </w:r>
      <w:r>
        <w:rPr>
          <w:rFonts w:cs="宋体" w:hint="eastAsia"/>
          <w:b w:val="0"/>
          <w:bCs/>
          <w:sz w:val="24"/>
        </w:rPr>
        <w:t>的终端上下线后，AC应将上下线认证数据实时同步至绿色上网行为管理平台，同步时间不超过5秒</w:t>
      </w:r>
      <w:r>
        <w:rPr>
          <w:rFonts w:cs="宋体" w:hint="eastAsia"/>
          <w:bCs/>
          <w:sz w:val="24"/>
        </w:rPr>
        <w:t>。</w:t>
      </w:r>
    </w:p>
    <w:p w14:paraId="3A7B8E69" w14:textId="77777777" w:rsidR="00F2590F" w:rsidRDefault="00F2590F">
      <w:pPr>
        <w:rPr>
          <w:lang w:val="zh-CN"/>
        </w:rPr>
      </w:pPr>
    </w:p>
    <w:p w14:paraId="31131788" w14:textId="77777777" w:rsidR="00F2590F" w:rsidRDefault="00656F9E">
      <w:pPr>
        <w:widowControl/>
        <w:jc w:val="left"/>
        <w:rPr>
          <w:lang w:val="zh-CN"/>
        </w:rPr>
      </w:pPr>
      <w:r>
        <w:rPr>
          <w:lang w:val="zh-CN"/>
        </w:rPr>
        <w:br w:type="page"/>
      </w:r>
    </w:p>
    <w:p w14:paraId="447A7786"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rPr>
        <w:t>设备清单</w:t>
      </w:r>
    </w:p>
    <w:tbl>
      <w:tblPr>
        <w:tblStyle w:val="af4"/>
        <w:tblW w:w="0" w:type="auto"/>
        <w:jc w:val="center"/>
        <w:tblLook w:val="04A0" w:firstRow="1" w:lastRow="0" w:firstColumn="1" w:lastColumn="0" w:noHBand="0" w:noVBand="1"/>
      </w:tblPr>
      <w:tblGrid>
        <w:gridCol w:w="701"/>
        <w:gridCol w:w="1420"/>
        <w:gridCol w:w="4708"/>
        <w:gridCol w:w="695"/>
        <w:gridCol w:w="772"/>
      </w:tblGrid>
      <w:tr w:rsidR="00F2590F" w14:paraId="196104F2" w14:textId="77777777">
        <w:trPr>
          <w:jc w:val="center"/>
        </w:trPr>
        <w:tc>
          <w:tcPr>
            <w:tcW w:w="701" w:type="dxa"/>
          </w:tcPr>
          <w:p w14:paraId="29483595" w14:textId="77777777" w:rsidR="00F2590F" w:rsidRDefault="00656F9E" w:rsidP="00A518AE">
            <w:pPr>
              <w:spacing w:line="276" w:lineRule="auto"/>
              <w:jc w:val="center"/>
              <w:rPr>
                <w:b/>
                <w:bCs/>
                <w:szCs w:val="21"/>
              </w:rPr>
            </w:pPr>
            <w:r>
              <w:rPr>
                <w:rFonts w:hint="eastAsia"/>
                <w:b/>
                <w:bCs/>
                <w:szCs w:val="21"/>
              </w:rPr>
              <w:t>序号</w:t>
            </w:r>
          </w:p>
        </w:tc>
        <w:tc>
          <w:tcPr>
            <w:tcW w:w="1421" w:type="dxa"/>
          </w:tcPr>
          <w:p w14:paraId="523C702A" w14:textId="77777777" w:rsidR="00F2590F" w:rsidRDefault="00656F9E" w:rsidP="00A518AE">
            <w:pPr>
              <w:spacing w:line="276" w:lineRule="auto"/>
              <w:jc w:val="center"/>
              <w:rPr>
                <w:b/>
                <w:bCs/>
                <w:szCs w:val="21"/>
              </w:rPr>
            </w:pPr>
            <w:r>
              <w:rPr>
                <w:rFonts w:hint="eastAsia"/>
                <w:b/>
                <w:bCs/>
                <w:szCs w:val="21"/>
              </w:rPr>
              <w:t>设备名称</w:t>
            </w:r>
          </w:p>
        </w:tc>
        <w:tc>
          <w:tcPr>
            <w:tcW w:w="4711" w:type="dxa"/>
          </w:tcPr>
          <w:p w14:paraId="73A7EFB2" w14:textId="77777777" w:rsidR="00F2590F" w:rsidRDefault="00656F9E" w:rsidP="00A518AE">
            <w:pPr>
              <w:spacing w:line="276" w:lineRule="auto"/>
              <w:jc w:val="center"/>
              <w:rPr>
                <w:b/>
                <w:bCs/>
                <w:szCs w:val="21"/>
              </w:rPr>
            </w:pPr>
            <w:r>
              <w:rPr>
                <w:rFonts w:hint="eastAsia"/>
                <w:b/>
                <w:bCs/>
                <w:szCs w:val="21"/>
              </w:rPr>
              <w:t>主要技术要求</w:t>
            </w:r>
          </w:p>
        </w:tc>
        <w:tc>
          <w:tcPr>
            <w:tcW w:w="695" w:type="dxa"/>
          </w:tcPr>
          <w:p w14:paraId="0CA363D9" w14:textId="77777777" w:rsidR="00F2590F" w:rsidRDefault="00656F9E" w:rsidP="00A518AE">
            <w:pPr>
              <w:spacing w:line="276" w:lineRule="auto"/>
              <w:jc w:val="center"/>
              <w:rPr>
                <w:b/>
                <w:bCs/>
                <w:szCs w:val="21"/>
              </w:rPr>
            </w:pPr>
            <w:r>
              <w:rPr>
                <w:rFonts w:hint="eastAsia"/>
                <w:b/>
                <w:bCs/>
                <w:szCs w:val="21"/>
              </w:rPr>
              <w:t>单位</w:t>
            </w:r>
          </w:p>
        </w:tc>
        <w:tc>
          <w:tcPr>
            <w:tcW w:w="772" w:type="dxa"/>
          </w:tcPr>
          <w:p w14:paraId="733A29C3" w14:textId="77777777" w:rsidR="00F2590F" w:rsidRDefault="00656F9E" w:rsidP="00A518AE">
            <w:pPr>
              <w:spacing w:line="276" w:lineRule="auto"/>
              <w:jc w:val="center"/>
              <w:rPr>
                <w:b/>
                <w:bCs/>
                <w:szCs w:val="21"/>
              </w:rPr>
            </w:pPr>
            <w:r>
              <w:rPr>
                <w:rFonts w:hint="eastAsia"/>
                <w:b/>
                <w:bCs/>
                <w:szCs w:val="21"/>
              </w:rPr>
              <w:t>总数</w:t>
            </w:r>
          </w:p>
        </w:tc>
      </w:tr>
      <w:tr w:rsidR="00F2590F" w14:paraId="5E477393" w14:textId="77777777">
        <w:trPr>
          <w:trHeight w:val="1188"/>
          <w:jc w:val="center"/>
        </w:trPr>
        <w:tc>
          <w:tcPr>
            <w:tcW w:w="701" w:type="dxa"/>
            <w:vAlign w:val="center"/>
          </w:tcPr>
          <w:p w14:paraId="3A0768FE" w14:textId="77777777" w:rsidR="00F2590F" w:rsidRDefault="00656F9E" w:rsidP="00A518AE">
            <w:pPr>
              <w:spacing w:line="276" w:lineRule="auto"/>
              <w:jc w:val="center"/>
              <w:rPr>
                <w:szCs w:val="21"/>
              </w:rPr>
            </w:pPr>
            <w:r>
              <w:rPr>
                <w:rFonts w:hint="eastAsia"/>
                <w:szCs w:val="21"/>
              </w:rPr>
              <w:t>1</w:t>
            </w:r>
          </w:p>
        </w:tc>
        <w:tc>
          <w:tcPr>
            <w:tcW w:w="1421" w:type="dxa"/>
            <w:vAlign w:val="center"/>
          </w:tcPr>
          <w:p w14:paraId="4953B123" w14:textId="77777777" w:rsidR="00F2590F" w:rsidRDefault="00656F9E" w:rsidP="00A518AE">
            <w:pPr>
              <w:spacing w:line="276" w:lineRule="auto"/>
              <w:jc w:val="center"/>
              <w:rPr>
                <w:szCs w:val="21"/>
              </w:rPr>
            </w:pPr>
            <w:r>
              <w:rPr>
                <w:rFonts w:hint="eastAsia"/>
                <w:szCs w:val="21"/>
              </w:rPr>
              <w:t>路由器</w:t>
            </w:r>
          </w:p>
        </w:tc>
        <w:tc>
          <w:tcPr>
            <w:tcW w:w="4711" w:type="dxa"/>
            <w:vAlign w:val="center"/>
          </w:tcPr>
          <w:p w14:paraId="2ABF75E4" w14:textId="77777777" w:rsidR="00F2590F" w:rsidRDefault="00656F9E" w:rsidP="00A518AE">
            <w:pPr>
              <w:spacing w:line="276" w:lineRule="auto"/>
              <w:jc w:val="left"/>
              <w:rPr>
                <w:szCs w:val="21"/>
              </w:rPr>
            </w:pPr>
            <w:r>
              <w:rPr>
                <w:rFonts w:hint="eastAsia"/>
                <w:szCs w:val="21"/>
              </w:rPr>
              <w:t>固化</w:t>
            </w:r>
            <w:r>
              <w:rPr>
                <w:rFonts w:hint="eastAsia"/>
                <w:szCs w:val="21"/>
              </w:rPr>
              <w:t>8</w:t>
            </w:r>
            <w:r>
              <w:rPr>
                <w:rFonts w:hint="eastAsia"/>
                <w:szCs w:val="21"/>
              </w:rPr>
              <w:t>个千兆电口，固化</w:t>
            </w:r>
            <w:r>
              <w:rPr>
                <w:rFonts w:hint="eastAsia"/>
                <w:szCs w:val="21"/>
              </w:rPr>
              <w:t>2</w:t>
            </w:r>
            <w:r>
              <w:rPr>
                <w:rFonts w:hint="eastAsia"/>
                <w:szCs w:val="21"/>
              </w:rPr>
              <w:t>个千兆光口，可选配置</w:t>
            </w:r>
            <w:r>
              <w:rPr>
                <w:rFonts w:hint="eastAsia"/>
                <w:szCs w:val="21"/>
              </w:rPr>
              <w:t>1T</w:t>
            </w:r>
            <w:r>
              <w:rPr>
                <w:rFonts w:hint="eastAsia"/>
                <w:szCs w:val="21"/>
              </w:rPr>
              <w:t>硬盘</w:t>
            </w:r>
            <w:r>
              <w:rPr>
                <w:rFonts w:hint="eastAsia"/>
                <w:szCs w:val="21"/>
              </w:rPr>
              <w:t>(</w:t>
            </w:r>
            <w:r>
              <w:rPr>
                <w:rFonts w:hint="eastAsia"/>
                <w:szCs w:val="21"/>
              </w:rPr>
              <w:t>即插即用</w:t>
            </w:r>
            <w:r>
              <w:rPr>
                <w:rFonts w:hint="eastAsia"/>
                <w:szCs w:val="21"/>
              </w:rPr>
              <w:t>)</w:t>
            </w:r>
            <w:r>
              <w:rPr>
                <w:rFonts w:hint="eastAsia"/>
                <w:szCs w:val="21"/>
              </w:rPr>
              <w:t>，内置</w:t>
            </w:r>
            <w:r>
              <w:rPr>
                <w:rFonts w:hint="eastAsia"/>
                <w:szCs w:val="21"/>
              </w:rPr>
              <w:t>AC</w:t>
            </w:r>
            <w:r>
              <w:rPr>
                <w:rFonts w:hint="eastAsia"/>
                <w:szCs w:val="21"/>
              </w:rPr>
              <w:t>功能可管理</w:t>
            </w:r>
            <w:r>
              <w:rPr>
                <w:rFonts w:hint="eastAsia"/>
                <w:szCs w:val="21"/>
              </w:rPr>
              <w:t>32</w:t>
            </w:r>
            <w:r>
              <w:rPr>
                <w:rFonts w:hint="eastAsia"/>
                <w:szCs w:val="21"/>
              </w:rPr>
              <w:t>个</w:t>
            </w:r>
            <w:r>
              <w:rPr>
                <w:rFonts w:hint="eastAsia"/>
                <w:szCs w:val="21"/>
              </w:rPr>
              <w:t>RAP</w:t>
            </w:r>
            <w:r>
              <w:rPr>
                <w:rFonts w:hint="eastAsia"/>
                <w:szCs w:val="21"/>
              </w:rPr>
              <w:t>或</w:t>
            </w:r>
            <w:r>
              <w:rPr>
                <w:rFonts w:hint="eastAsia"/>
                <w:szCs w:val="21"/>
              </w:rPr>
              <w:t>64</w:t>
            </w:r>
            <w:r>
              <w:rPr>
                <w:rFonts w:hint="eastAsia"/>
                <w:szCs w:val="21"/>
              </w:rPr>
              <w:t>个</w:t>
            </w:r>
            <w:r>
              <w:rPr>
                <w:rFonts w:hint="eastAsia"/>
                <w:szCs w:val="21"/>
              </w:rPr>
              <w:t>WALL AP</w:t>
            </w:r>
            <w:r>
              <w:rPr>
                <w:rFonts w:hint="eastAsia"/>
                <w:szCs w:val="21"/>
              </w:rPr>
              <w:t>（应用及</w:t>
            </w:r>
            <w:r>
              <w:rPr>
                <w:rFonts w:hint="eastAsia"/>
                <w:szCs w:val="21"/>
              </w:rPr>
              <w:t>URL</w:t>
            </w:r>
            <w:r>
              <w:rPr>
                <w:rFonts w:hint="eastAsia"/>
                <w:szCs w:val="21"/>
              </w:rPr>
              <w:t>特征库免费升级，</w:t>
            </w:r>
            <w:r>
              <w:rPr>
                <w:rFonts w:hint="eastAsia"/>
                <w:szCs w:val="21"/>
              </w:rPr>
              <w:t>IPSec/SSL VPN</w:t>
            </w:r>
            <w:r>
              <w:rPr>
                <w:rFonts w:hint="eastAsia"/>
                <w:szCs w:val="21"/>
              </w:rPr>
              <w:t>免费）。推荐带机量</w:t>
            </w:r>
            <w:r>
              <w:rPr>
                <w:rFonts w:hint="eastAsia"/>
                <w:szCs w:val="21"/>
              </w:rPr>
              <w:t>500</w:t>
            </w:r>
            <w:r>
              <w:rPr>
                <w:rFonts w:hint="eastAsia"/>
                <w:szCs w:val="21"/>
              </w:rPr>
              <w:t>台终端，推荐带宽</w:t>
            </w:r>
            <w:r>
              <w:rPr>
                <w:rFonts w:hint="eastAsia"/>
                <w:szCs w:val="21"/>
              </w:rPr>
              <w:t>500M-1.5G</w:t>
            </w:r>
            <w:r>
              <w:rPr>
                <w:rFonts w:hint="eastAsia"/>
                <w:szCs w:val="21"/>
              </w:rPr>
              <w:t>。</w:t>
            </w:r>
          </w:p>
        </w:tc>
        <w:tc>
          <w:tcPr>
            <w:tcW w:w="695" w:type="dxa"/>
            <w:vAlign w:val="center"/>
          </w:tcPr>
          <w:p w14:paraId="0E1A6E11" w14:textId="77777777" w:rsidR="00F2590F" w:rsidRDefault="00656F9E" w:rsidP="00A518AE">
            <w:pPr>
              <w:spacing w:line="276" w:lineRule="auto"/>
              <w:jc w:val="center"/>
              <w:rPr>
                <w:szCs w:val="21"/>
              </w:rPr>
            </w:pPr>
            <w:r>
              <w:rPr>
                <w:rFonts w:hint="eastAsia"/>
                <w:szCs w:val="21"/>
              </w:rPr>
              <w:t>台</w:t>
            </w:r>
          </w:p>
        </w:tc>
        <w:tc>
          <w:tcPr>
            <w:tcW w:w="772" w:type="dxa"/>
            <w:vAlign w:val="center"/>
          </w:tcPr>
          <w:p w14:paraId="26FD4B88" w14:textId="77777777" w:rsidR="00F2590F" w:rsidRDefault="00656F9E" w:rsidP="00A518AE">
            <w:pPr>
              <w:spacing w:line="276" w:lineRule="auto"/>
              <w:jc w:val="center"/>
              <w:rPr>
                <w:szCs w:val="21"/>
              </w:rPr>
            </w:pPr>
            <w:r>
              <w:rPr>
                <w:rFonts w:hint="eastAsia"/>
                <w:szCs w:val="21"/>
              </w:rPr>
              <w:t>1</w:t>
            </w:r>
          </w:p>
        </w:tc>
      </w:tr>
      <w:tr w:rsidR="00F2590F" w14:paraId="60A55AA6" w14:textId="77777777">
        <w:trPr>
          <w:jc w:val="center"/>
        </w:trPr>
        <w:tc>
          <w:tcPr>
            <w:tcW w:w="701" w:type="dxa"/>
            <w:vAlign w:val="center"/>
          </w:tcPr>
          <w:p w14:paraId="7629C011" w14:textId="77777777" w:rsidR="00F2590F" w:rsidRDefault="00656F9E" w:rsidP="00A518AE">
            <w:pPr>
              <w:spacing w:line="276" w:lineRule="auto"/>
              <w:jc w:val="center"/>
              <w:rPr>
                <w:szCs w:val="21"/>
              </w:rPr>
            </w:pPr>
            <w:r>
              <w:rPr>
                <w:rFonts w:hint="eastAsia"/>
                <w:szCs w:val="21"/>
              </w:rPr>
              <w:t>2</w:t>
            </w:r>
          </w:p>
        </w:tc>
        <w:tc>
          <w:tcPr>
            <w:tcW w:w="1421" w:type="dxa"/>
            <w:vAlign w:val="center"/>
          </w:tcPr>
          <w:p w14:paraId="3ABA3B12" w14:textId="77777777" w:rsidR="00F2590F" w:rsidRDefault="00656F9E" w:rsidP="00A518AE">
            <w:pPr>
              <w:autoSpaceDE w:val="0"/>
              <w:autoSpaceDN w:val="0"/>
              <w:spacing w:before="179" w:line="276" w:lineRule="auto"/>
              <w:ind w:left="12"/>
              <w:jc w:val="center"/>
              <w:rPr>
                <w:szCs w:val="21"/>
              </w:rPr>
            </w:pPr>
            <w:r>
              <w:rPr>
                <w:rFonts w:hint="eastAsia"/>
                <w:szCs w:val="21"/>
                <w:lang w:val="zh-CN"/>
              </w:rPr>
              <w:t>核心交换机</w:t>
            </w:r>
          </w:p>
        </w:tc>
        <w:tc>
          <w:tcPr>
            <w:tcW w:w="4711" w:type="dxa"/>
            <w:vAlign w:val="center"/>
          </w:tcPr>
          <w:p w14:paraId="1578F4CA" w14:textId="77777777" w:rsidR="00F2590F" w:rsidRDefault="00656F9E" w:rsidP="00A518AE">
            <w:pPr>
              <w:autoSpaceDE w:val="0"/>
              <w:autoSpaceDN w:val="0"/>
              <w:spacing w:before="1" w:line="276" w:lineRule="auto"/>
              <w:jc w:val="left"/>
              <w:rPr>
                <w:szCs w:val="21"/>
              </w:rPr>
            </w:pPr>
            <w:r>
              <w:rPr>
                <w:rFonts w:hint="eastAsia"/>
                <w:szCs w:val="21"/>
                <w:lang w:val="zh-CN"/>
              </w:rPr>
              <w:t>交换容量</w:t>
            </w:r>
            <w:r>
              <w:rPr>
                <w:szCs w:val="21"/>
                <w:lang w:val="zh-CN"/>
              </w:rPr>
              <w:t>336Gbps</w:t>
            </w:r>
            <w:r>
              <w:rPr>
                <w:szCs w:val="21"/>
                <w:lang w:val="zh-CN"/>
              </w:rPr>
              <w:t>，包转发率</w:t>
            </w:r>
            <w:r>
              <w:rPr>
                <w:szCs w:val="21"/>
                <w:lang w:val="zh-CN"/>
              </w:rPr>
              <w:t>108Mpps</w:t>
            </w:r>
            <w:r>
              <w:rPr>
                <w:szCs w:val="21"/>
                <w:lang w:val="zh-CN"/>
              </w:rPr>
              <w:t>，</w:t>
            </w:r>
            <w:r>
              <w:rPr>
                <w:szCs w:val="21"/>
                <w:lang w:val="zh-CN"/>
              </w:rPr>
              <w:t>24</w:t>
            </w:r>
            <w:r>
              <w:rPr>
                <w:szCs w:val="21"/>
                <w:lang w:val="zh-CN"/>
              </w:rPr>
              <w:t>个</w:t>
            </w:r>
            <w:r>
              <w:rPr>
                <w:szCs w:val="21"/>
                <w:lang w:val="zh-CN"/>
              </w:rPr>
              <w:t>10/100/1000Mbps</w:t>
            </w:r>
            <w:r>
              <w:rPr>
                <w:szCs w:val="21"/>
                <w:lang w:val="zh-CN"/>
              </w:rPr>
              <w:t>自适应电口交换机，固化</w:t>
            </w:r>
            <w:r>
              <w:rPr>
                <w:szCs w:val="21"/>
                <w:lang w:val="zh-CN"/>
              </w:rPr>
              <w:t>4</w:t>
            </w:r>
            <w:r>
              <w:rPr>
                <w:szCs w:val="21"/>
                <w:lang w:val="zh-CN"/>
              </w:rPr>
              <w:t>个</w:t>
            </w:r>
            <w:r>
              <w:rPr>
                <w:szCs w:val="21"/>
                <w:lang w:val="zh-CN"/>
              </w:rPr>
              <w:t>SFP+</w:t>
            </w:r>
            <w:r>
              <w:rPr>
                <w:szCs w:val="21"/>
                <w:lang w:val="zh-CN"/>
              </w:rPr>
              <w:t>万兆光口，支持静态路由、三层聚合口、</w:t>
            </w:r>
            <w:r>
              <w:rPr>
                <w:szCs w:val="21"/>
                <w:lang w:val="zh-CN"/>
              </w:rPr>
              <w:t>ACL</w:t>
            </w:r>
            <w:r>
              <w:rPr>
                <w:szCs w:val="21"/>
                <w:lang w:val="zh-CN"/>
              </w:rPr>
              <w:t>、端口镜像等功能</w:t>
            </w:r>
          </w:p>
        </w:tc>
        <w:tc>
          <w:tcPr>
            <w:tcW w:w="695" w:type="dxa"/>
            <w:vAlign w:val="center"/>
          </w:tcPr>
          <w:p w14:paraId="5C53954A" w14:textId="77777777" w:rsidR="00F2590F" w:rsidRDefault="00656F9E" w:rsidP="00A518AE">
            <w:pPr>
              <w:spacing w:line="276" w:lineRule="auto"/>
              <w:jc w:val="center"/>
              <w:rPr>
                <w:szCs w:val="21"/>
              </w:rPr>
            </w:pPr>
            <w:r>
              <w:rPr>
                <w:rFonts w:hint="eastAsia"/>
                <w:szCs w:val="21"/>
              </w:rPr>
              <w:t>台</w:t>
            </w:r>
          </w:p>
        </w:tc>
        <w:tc>
          <w:tcPr>
            <w:tcW w:w="772" w:type="dxa"/>
            <w:vAlign w:val="center"/>
          </w:tcPr>
          <w:p w14:paraId="0D9322A9" w14:textId="77777777" w:rsidR="00F2590F" w:rsidRDefault="00656F9E" w:rsidP="00A518AE">
            <w:pPr>
              <w:spacing w:line="276" w:lineRule="auto"/>
              <w:jc w:val="center"/>
              <w:rPr>
                <w:szCs w:val="21"/>
              </w:rPr>
            </w:pPr>
            <w:r>
              <w:rPr>
                <w:rFonts w:hint="eastAsia"/>
                <w:szCs w:val="21"/>
              </w:rPr>
              <w:t>1</w:t>
            </w:r>
          </w:p>
        </w:tc>
      </w:tr>
      <w:tr w:rsidR="00F2590F" w14:paraId="1ACF6135" w14:textId="77777777">
        <w:trPr>
          <w:jc w:val="center"/>
        </w:trPr>
        <w:tc>
          <w:tcPr>
            <w:tcW w:w="701" w:type="dxa"/>
            <w:vAlign w:val="center"/>
          </w:tcPr>
          <w:p w14:paraId="4293876B" w14:textId="77777777" w:rsidR="00F2590F" w:rsidRDefault="00656F9E" w:rsidP="00A518AE">
            <w:pPr>
              <w:spacing w:line="276" w:lineRule="auto"/>
              <w:jc w:val="center"/>
              <w:rPr>
                <w:szCs w:val="21"/>
              </w:rPr>
            </w:pPr>
            <w:r>
              <w:rPr>
                <w:rFonts w:hint="eastAsia"/>
                <w:szCs w:val="21"/>
              </w:rPr>
              <w:t>3</w:t>
            </w:r>
          </w:p>
        </w:tc>
        <w:tc>
          <w:tcPr>
            <w:tcW w:w="1421" w:type="dxa"/>
            <w:vAlign w:val="center"/>
          </w:tcPr>
          <w:p w14:paraId="30BEEA0A" w14:textId="77777777" w:rsidR="00F2590F" w:rsidRDefault="00656F9E" w:rsidP="00A518AE">
            <w:pPr>
              <w:spacing w:line="276" w:lineRule="auto"/>
              <w:jc w:val="center"/>
              <w:rPr>
                <w:szCs w:val="21"/>
              </w:rPr>
            </w:pPr>
            <w:r>
              <w:rPr>
                <w:rFonts w:hint="eastAsia"/>
                <w:szCs w:val="21"/>
              </w:rPr>
              <w:t>接入交换机</w:t>
            </w:r>
          </w:p>
        </w:tc>
        <w:tc>
          <w:tcPr>
            <w:tcW w:w="4711" w:type="dxa"/>
            <w:vAlign w:val="center"/>
          </w:tcPr>
          <w:p w14:paraId="27255721" w14:textId="77777777" w:rsidR="00F2590F" w:rsidRDefault="00656F9E" w:rsidP="00A518AE">
            <w:pPr>
              <w:spacing w:line="276" w:lineRule="auto"/>
              <w:jc w:val="left"/>
              <w:rPr>
                <w:szCs w:val="21"/>
              </w:rPr>
            </w:pPr>
            <w:r>
              <w:rPr>
                <w:rFonts w:hint="eastAsia"/>
                <w:szCs w:val="21"/>
                <w:lang w:val="zh-CN"/>
              </w:rPr>
              <w:t>交换容量</w:t>
            </w:r>
            <w:r>
              <w:rPr>
                <w:szCs w:val="21"/>
                <w:lang w:val="zh-CN"/>
              </w:rPr>
              <w:t>336Gbps</w:t>
            </w:r>
            <w:r>
              <w:rPr>
                <w:szCs w:val="21"/>
                <w:lang w:val="zh-CN"/>
              </w:rPr>
              <w:t>，包转发率</w:t>
            </w:r>
            <w:r>
              <w:rPr>
                <w:szCs w:val="21"/>
                <w:lang w:val="zh-CN"/>
              </w:rPr>
              <w:t>144Mpps</w:t>
            </w:r>
            <w:r>
              <w:rPr>
                <w:szCs w:val="21"/>
                <w:lang w:val="zh-CN"/>
              </w:rPr>
              <w:t>，</w:t>
            </w:r>
            <w:r>
              <w:rPr>
                <w:szCs w:val="21"/>
                <w:lang w:val="zh-CN"/>
              </w:rPr>
              <w:t>48</w:t>
            </w:r>
            <w:r>
              <w:rPr>
                <w:szCs w:val="21"/>
                <w:lang w:val="zh-CN"/>
              </w:rPr>
              <w:t>个</w:t>
            </w:r>
            <w:r>
              <w:rPr>
                <w:szCs w:val="21"/>
                <w:lang w:val="zh-CN"/>
              </w:rPr>
              <w:t>10/100/1000Mbps</w:t>
            </w:r>
            <w:r>
              <w:rPr>
                <w:szCs w:val="21"/>
                <w:lang w:val="zh-CN"/>
              </w:rPr>
              <w:t>自适应电口交换机，固化</w:t>
            </w:r>
            <w:r>
              <w:rPr>
                <w:szCs w:val="21"/>
                <w:lang w:val="zh-CN"/>
              </w:rPr>
              <w:t>4</w:t>
            </w:r>
            <w:r>
              <w:rPr>
                <w:szCs w:val="21"/>
                <w:lang w:val="zh-CN"/>
              </w:rPr>
              <w:t>个</w:t>
            </w:r>
            <w:r>
              <w:rPr>
                <w:szCs w:val="21"/>
                <w:lang w:val="zh-CN"/>
              </w:rPr>
              <w:t>SFP+</w:t>
            </w:r>
            <w:r>
              <w:rPr>
                <w:szCs w:val="21"/>
                <w:lang w:val="zh-CN"/>
              </w:rPr>
              <w:t>万兆光口，支持</w:t>
            </w:r>
            <w:r>
              <w:rPr>
                <w:szCs w:val="21"/>
                <w:lang w:val="zh-CN"/>
              </w:rPr>
              <w:t>VLAN</w:t>
            </w:r>
            <w:r>
              <w:rPr>
                <w:szCs w:val="21"/>
                <w:lang w:val="zh-CN"/>
              </w:rPr>
              <w:t>、</w:t>
            </w:r>
            <w:r>
              <w:rPr>
                <w:szCs w:val="21"/>
                <w:lang w:val="zh-CN"/>
              </w:rPr>
              <w:t>ACL</w:t>
            </w:r>
            <w:r>
              <w:rPr>
                <w:szCs w:val="21"/>
                <w:lang w:val="zh-CN"/>
              </w:rPr>
              <w:t>、端口镜像、端口聚合等功能</w:t>
            </w:r>
          </w:p>
        </w:tc>
        <w:tc>
          <w:tcPr>
            <w:tcW w:w="695" w:type="dxa"/>
            <w:vAlign w:val="center"/>
          </w:tcPr>
          <w:p w14:paraId="5E8C4A21" w14:textId="77777777" w:rsidR="00F2590F" w:rsidRDefault="00656F9E" w:rsidP="00A518AE">
            <w:pPr>
              <w:spacing w:line="276" w:lineRule="auto"/>
              <w:jc w:val="center"/>
              <w:rPr>
                <w:szCs w:val="21"/>
              </w:rPr>
            </w:pPr>
            <w:r>
              <w:rPr>
                <w:rFonts w:hint="eastAsia"/>
                <w:szCs w:val="21"/>
              </w:rPr>
              <w:t>台</w:t>
            </w:r>
          </w:p>
        </w:tc>
        <w:tc>
          <w:tcPr>
            <w:tcW w:w="772" w:type="dxa"/>
            <w:vAlign w:val="center"/>
          </w:tcPr>
          <w:p w14:paraId="4704B638" w14:textId="77777777" w:rsidR="00F2590F" w:rsidRDefault="00656F9E" w:rsidP="00A518AE">
            <w:pPr>
              <w:spacing w:line="276" w:lineRule="auto"/>
              <w:jc w:val="center"/>
              <w:rPr>
                <w:szCs w:val="21"/>
              </w:rPr>
            </w:pPr>
            <w:r>
              <w:rPr>
                <w:rFonts w:hint="eastAsia"/>
                <w:szCs w:val="21"/>
              </w:rPr>
              <w:t>5</w:t>
            </w:r>
          </w:p>
        </w:tc>
      </w:tr>
      <w:tr w:rsidR="00F2590F" w14:paraId="53D2832F" w14:textId="77777777">
        <w:trPr>
          <w:jc w:val="center"/>
        </w:trPr>
        <w:tc>
          <w:tcPr>
            <w:tcW w:w="701" w:type="dxa"/>
            <w:vAlign w:val="center"/>
          </w:tcPr>
          <w:p w14:paraId="20D0E015" w14:textId="77777777" w:rsidR="00F2590F" w:rsidRDefault="00656F9E" w:rsidP="00A518AE">
            <w:pPr>
              <w:spacing w:line="276" w:lineRule="auto"/>
              <w:jc w:val="center"/>
              <w:rPr>
                <w:szCs w:val="21"/>
              </w:rPr>
            </w:pPr>
            <w:r>
              <w:rPr>
                <w:rFonts w:hint="eastAsia"/>
                <w:szCs w:val="21"/>
              </w:rPr>
              <w:t>4</w:t>
            </w:r>
          </w:p>
        </w:tc>
        <w:tc>
          <w:tcPr>
            <w:tcW w:w="1421" w:type="dxa"/>
            <w:vAlign w:val="center"/>
          </w:tcPr>
          <w:p w14:paraId="08315774" w14:textId="77777777" w:rsidR="00F2590F" w:rsidRDefault="00656F9E" w:rsidP="00A518AE">
            <w:pPr>
              <w:autoSpaceDE w:val="0"/>
              <w:autoSpaceDN w:val="0"/>
              <w:spacing w:line="276" w:lineRule="auto"/>
              <w:ind w:left="12"/>
              <w:jc w:val="center"/>
              <w:rPr>
                <w:szCs w:val="21"/>
              </w:rPr>
            </w:pPr>
            <w:r>
              <w:rPr>
                <w:rFonts w:hint="eastAsia"/>
                <w:szCs w:val="21"/>
                <w:lang w:val="zh-CN"/>
              </w:rPr>
              <w:t>POE</w:t>
            </w:r>
            <w:r>
              <w:rPr>
                <w:rFonts w:hint="eastAsia"/>
                <w:szCs w:val="21"/>
                <w:lang w:val="zh-CN"/>
              </w:rPr>
              <w:t>交换机</w:t>
            </w:r>
          </w:p>
        </w:tc>
        <w:tc>
          <w:tcPr>
            <w:tcW w:w="4711" w:type="dxa"/>
            <w:vAlign w:val="center"/>
          </w:tcPr>
          <w:p w14:paraId="67F4BE1A" w14:textId="77777777" w:rsidR="00F2590F" w:rsidRDefault="00656F9E" w:rsidP="00A518AE">
            <w:pPr>
              <w:autoSpaceDE w:val="0"/>
              <w:autoSpaceDN w:val="0"/>
              <w:spacing w:line="276" w:lineRule="auto"/>
              <w:jc w:val="left"/>
              <w:rPr>
                <w:szCs w:val="21"/>
              </w:rPr>
            </w:pPr>
            <w:r>
              <w:rPr>
                <w:rFonts w:hint="eastAsia"/>
                <w:szCs w:val="21"/>
                <w:lang w:val="zh-CN"/>
              </w:rPr>
              <w:t>交换容量</w:t>
            </w:r>
            <w:r>
              <w:rPr>
                <w:szCs w:val="21"/>
              </w:rPr>
              <w:t>336Gbps</w:t>
            </w:r>
            <w:r>
              <w:rPr>
                <w:szCs w:val="21"/>
              </w:rPr>
              <w:t>，</w:t>
            </w:r>
            <w:r>
              <w:rPr>
                <w:szCs w:val="21"/>
                <w:lang w:val="zh-CN"/>
              </w:rPr>
              <w:t>包转发率</w:t>
            </w:r>
            <w:r>
              <w:rPr>
                <w:szCs w:val="21"/>
              </w:rPr>
              <w:t>42Mpps</w:t>
            </w:r>
            <w:r>
              <w:rPr>
                <w:szCs w:val="21"/>
              </w:rPr>
              <w:t>，</w:t>
            </w:r>
            <w:r>
              <w:rPr>
                <w:szCs w:val="21"/>
              </w:rPr>
              <w:t>24</w:t>
            </w:r>
            <w:r>
              <w:rPr>
                <w:szCs w:val="21"/>
                <w:lang w:val="zh-CN"/>
              </w:rPr>
              <w:t>个</w:t>
            </w:r>
            <w:r>
              <w:rPr>
                <w:szCs w:val="21"/>
              </w:rPr>
              <w:t>10/100/1000Mbps</w:t>
            </w:r>
            <w:r>
              <w:rPr>
                <w:szCs w:val="21"/>
                <w:lang w:val="zh-CN"/>
              </w:rPr>
              <w:t>自适应电口交换机</w:t>
            </w:r>
            <w:r>
              <w:rPr>
                <w:szCs w:val="21"/>
              </w:rPr>
              <w:t>(</w:t>
            </w:r>
            <w:r>
              <w:rPr>
                <w:szCs w:val="21"/>
                <w:lang w:val="zh-CN"/>
              </w:rPr>
              <w:t>支持</w:t>
            </w:r>
            <w:r>
              <w:rPr>
                <w:szCs w:val="21"/>
              </w:rPr>
              <w:t>POE/POE+</w:t>
            </w:r>
            <w:r>
              <w:rPr>
                <w:szCs w:val="21"/>
              </w:rPr>
              <w:t>，</w:t>
            </w:r>
            <w:r>
              <w:rPr>
                <w:szCs w:val="21"/>
              </w:rPr>
              <w:t>POE</w:t>
            </w:r>
            <w:r>
              <w:rPr>
                <w:szCs w:val="21"/>
                <w:lang w:val="zh-CN"/>
              </w:rPr>
              <w:t>功率</w:t>
            </w:r>
            <w:r>
              <w:rPr>
                <w:szCs w:val="21"/>
              </w:rPr>
              <w:t>370W)</w:t>
            </w:r>
            <w:r>
              <w:rPr>
                <w:szCs w:val="21"/>
              </w:rPr>
              <w:t>，</w:t>
            </w:r>
            <w:r>
              <w:rPr>
                <w:szCs w:val="21"/>
                <w:lang w:val="zh-CN"/>
              </w:rPr>
              <w:t>固化</w:t>
            </w:r>
            <w:r>
              <w:rPr>
                <w:szCs w:val="21"/>
              </w:rPr>
              <w:t>4</w:t>
            </w:r>
            <w:r>
              <w:rPr>
                <w:szCs w:val="21"/>
                <w:lang w:val="zh-CN"/>
              </w:rPr>
              <w:t>个</w:t>
            </w:r>
            <w:r>
              <w:rPr>
                <w:szCs w:val="21"/>
              </w:rPr>
              <w:t>SFP</w:t>
            </w:r>
            <w:r>
              <w:rPr>
                <w:szCs w:val="21"/>
                <w:lang w:val="zh-CN"/>
              </w:rPr>
              <w:t>千兆光口</w:t>
            </w:r>
            <w:r>
              <w:rPr>
                <w:szCs w:val="21"/>
              </w:rPr>
              <w:t>，</w:t>
            </w:r>
            <w:r>
              <w:rPr>
                <w:szCs w:val="21"/>
                <w:lang w:val="zh-CN"/>
              </w:rPr>
              <w:t>支持</w:t>
            </w:r>
            <w:r>
              <w:rPr>
                <w:szCs w:val="21"/>
              </w:rPr>
              <w:t>VLAN</w:t>
            </w:r>
            <w:r>
              <w:rPr>
                <w:szCs w:val="21"/>
                <w:lang w:val="zh-CN"/>
              </w:rPr>
              <w:t>、</w:t>
            </w:r>
            <w:r>
              <w:rPr>
                <w:szCs w:val="21"/>
              </w:rPr>
              <w:t>ACL</w:t>
            </w:r>
            <w:r>
              <w:rPr>
                <w:szCs w:val="21"/>
                <w:lang w:val="zh-CN"/>
              </w:rPr>
              <w:t>、端口镜像、端口聚合等功能</w:t>
            </w:r>
          </w:p>
        </w:tc>
        <w:tc>
          <w:tcPr>
            <w:tcW w:w="695" w:type="dxa"/>
            <w:vAlign w:val="center"/>
          </w:tcPr>
          <w:p w14:paraId="332DD7CB" w14:textId="77777777" w:rsidR="00F2590F" w:rsidRDefault="00656F9E" w:rsidP="00A518AE">
            <w:pPr>
              <w:spacing w:line="276" w:lineRule="auto"/>
              <w:jc w:val="center"/>
              <w:rPr>
                <w:szCs w:val="21"/>
              </w:rPr>
            </w:pPr>
            <w:r>
              <w:rPr>
                <w:rFonts w:hint="eastAsia"/>
                <w:szCs w:val="21"/>
              </w:rPr>
              <w:t>台</w:t>
            </w:r>
          </w:p>
        </w:tc>
        <w:tc>
          <w:tcPr>
            <w:tcW w:w="772" w:type="dxa"/>
            <w:vAlign w:val="center"/>
          </w:tcPr>
          <w:p w14:paraId="00BC5341" w14:textId="77777777" w:rsidR="00F2590F" w:rsidRDefault="00656F9E" w:rsidP="00A518AE">
            <w:pPr>
              <w:spacing w:line="276" w:lineRule="auto"/>
              <w:jc w:val="center"/>
              <w:rPr>
                <w:szCs w:val="21"/>
              </w:rPr>
            </w:pPr>
            <w:r>
              <w:rPr>
                <w:rFonts w:hint="eastAsia"/>
                <w:szCs w:val="21"/>
              </w:rPr>
              <w:t>2</w:t>
            </w:r>
          </w:p>
        </w:tc>
      </w:tr>
      <w:tr w:rsidR="00F2590F" w14:paraId="216CDEDB" w14:textId="77777777">
        <w:trPr>
          <w:jc w:val="center"/>
        </w:trPr>
        <w:tc>
          <w:tcPr>
            <w:tcW w:w="701" w:type="dxa"/>
            <w:vAlign w:val="center"/>
          </w:tcPr>
          <w:p w14:paraId="4DFF801C" w14:textId="77777777" w:rsidR="00F2590F" w:rsidRDefault="00656F9E" w:rsidP="00A518AE">
            <w:pPr>
              <w:spacing w:line="276" w:lineRule="auto"/>
              <w:jc w:val="center"/>
              <w:rPr>
                <w:szCs w:val="21"/>
              </w:rPr>
            </w:pPr>
            <w:r>
              <w:rPr>
                <w:rFonts w:hint="eastAsia"/>
                <w:szCs w:val="21"/>
              </w:rPr>
              <w:t>5</w:t>
            </w:r>
          </w:p>
        </w:tc>
        <w:tc>
          <w:tcPr>
            <w:tcW w:w="1421" w:type="dxa"/>
            <w:vAlign w:val="center"/>
          </w:tcPr>
          <w:p w14:paraId="5DE295E6" w14:textId="77777777" w:rsidR="00F2590F" w:rsidRDefault="00656F9E" w:rsidP="00A518AE">
            <w:pPr>
              <w:autoSpaceDE w:val="0"/>
              <w:autoSpaceDN w:val="0"/>
              <w:spacing w:before="207" w:line="276" w:lineRule="auto"/>
              <w:ind w:left="12" w:right="99"/>
              <w:jc w:val="center"/>
              <w:rPr>
                <w:szCs w:val="21"/>
              </w:rPr>
            </w:pPr>
            <w:r>
              <w:rPr>
                <w:rFonts w:hint="eastAsia"/>
                <w:szCs w:val="21"/>
                <w:lang w:val="zh-CN"/>
              </w:rPr>
              <w:t>防火墙及授权</w:t>
            </w:r>
          </w:p>
        </w:tc>
        <w:tc>
          <w:tcPr>
            <w:tcW w:w="4711" w:type="dxa"/>
            <w:vAlign w:val="center"/>
          </w:tcPr>
          <w:p w14:paraId="589D8FB1" w14:textId="77777777" w:rsidR="00F2590F" w:rsidRDefault="00656F9E" w:rsidP="00A518AE">
            <w:pPr>
              <w:spacing w:line="276" w:lineRule="auto"/>
              <w:jc w:val="left"/>
              <w:rPr>
                <w:szCs w:val="21"/>
              </w:rPr>
            </w:pPr>
            <w:r>
              <w:rPr>
                <w:szCs w:val="21"/>
                <w:lang w:val="zh-CN"/>
              </w:rPr>
              <w:t>1U</w:t>
            </w:r>
            <w:r>
              <w:rPr>
                <w:szCs w:val="21"/>
                <w:lang w:val="zh-CN"/>
              </w:rPr>
              <w:t>高度，可选外置电源，</w:t>
            </w:r>
            <w:r>
              <w:rPr>
                <w:szCs w:val="21"/>
                <w:lang w:val="zh-CN"/>
              </w:rPr>
              <w:t>1</w:t>
            </w:r>
            <w:r>
              <w:rPr>
                <w:szCs w:val="21"/>
                <w:lang w:val="zh-CN"/>
              </w:rPr>
              <w:t>个</w:t>
            </w:r>
            <w:r>
              <w:rPr>
                <w:szCs w:val="21"/>
                <w:lang w:val="zh-CN"/>
              </w:rPr>
              <w:t>console</w:t>
            </w:r>
            <w:r>
              <w:rPr>
                <w:szCs w:val="21"/>
                <w:lang w:val="zh-CN"/>
              </w:rPr>
              <w:t>接口；固化</w:t>
            </w:r>
            <w:r>
              <w:rPr>
                <w:szCs w:val="21"/>
                <w:lang w:val="zh-CN"/>
              </w:rPr>
              <w:t>42</w:t>
            </w:r>
            <w:r>
              <w:rPr>
                <w:szCs w:val="21"/>
                <w:lang w:val="zh-CN"/>
              </w:rPr>
              <w:t>个千兆电口；</w:t>
            </w:r>
            <w:r>
              <w:rPr>
                <w:szCs w:val="21"/>
                <w:lang w:val="zh-CN"/>
              </w:rPr>
              <w:t>2</w:t>
            </w:r>
            <w:r>
              <w:rPr>
                <w:szCs w:val="21"/>
                <w:lang w:val="zh-CN"/>
              </w:rPr>
              <w:t>个</w:t>
            </w:r>
            <w:r>
              <w:rPr>
                <w:szCs w:val="21"/>
                <w:lang w:val="zh-CN"/>
              </w:rPr>
              <w:t>SFP</w:t>
            </w:r>
            <w:r>
              <w:rPr>
                <w:szCs w:val="21"/>
                <w:lang w:val="zh-CN"/>
              </w:rPr>
              <w:t>千兆光口；</w:t>
            </w:r>
            <w:r>
              <w:rPr>
                <w:szCs w:val="21"/>
                <w:lang w:val="zh-CN"/>
              </w:rPr>
              <w:t>1</w:t>
            </w:r>
            <w:r>
              <w:rPr>
                <w:szCs w:val="21"/>
                <w:lang w:val="zh-CN"/>
              </w:rPr>
              <w:t>个</w:t>
            </w:r>
            <w:r>
              <w:rPr>
                <w:szCs w:val="21"/>
                <w:lang w:val="zh-CN"/>
              </w:rPr>
              <w:t>USB</w:t>
            </w:r>
            <w:r>
              <w:rPr>
                <w:szCs w:val="21"/>
                <w:lang w:val="zh-CN"/>
              </w:rPr>
              <w:t>口；可选配病毒库、攻击库、应用识别库、垃圾邮件库、网页分类库特征库升级服务。</w:t>
            </w:r>
            <w:r>
              <w:rPr>
                <w:rFonts w:hint="eastAsia"/>
                <w:szCs w:val="21"/>
                <w:lang w:val="zh-CN"/>
              </w:rPr>
              <w:t>病毒库、攻击库、应用识别库、垃圾邮件库、网页分类库特征库升级服务授权</w:t>
            </w:r>
            <w:r>
              <w:rPr>
                <w:szCs w:val="21"/>
                <w:lang w:val="zh-CN"/>
              </w:rPr>
              <w:t>1</w:t>
            </w:r>
            <w:r>
              <w:rPr>
                <w:szCs w:val="21"/>
                <w:lang w:val="zh-CN"/>
              </w:rPr>
              <w:t>年</w:t>
            </w:r>
          </w:p>
        </w:tc>
        <w:tc>
          <w:tcPr>
            <w:tcW w:w="695" w:type="dxa"/>
            <w:vAlign w:val="center"/>
          </w:tcPr>
          <w:p w14:paraId="2F9E4BCC" w14:textId="77777777" w:rsidR="00F2590F" w:rsidRDefault="00656F9E" w:rsidP="00A518AE">
            <w:pPr>
              <w:spacing w:line="276" w:lineRule="auto"/>
              <w:jc w:val="center"/>
              <w:rPr>
                <w:szCs w:val="21"/>
              </w:rPr>
            </w:pPr>
            <w:r>
              <w:rPr>
                <w:rFonts w:hint="eastAsia"/>
                <w:szCs w:val="21"/>
              </w:rPr>
              <w:t>套</w:t>
            </w:r>
          </w:p>
        </w:tc>
        <w:tc>
          <w:tcPr>
            <w:tcW w:w="772" w:type="dxa"/>
            <w:vAlign w:val="center"/>
          </w:tcPr>
          <w:p w14:paraId="66CEAA6C" w14:textId="77777777" w:rsidR="00F2590F" w:rsidRDefault="00656F9E" w:rsidP="00A518AE">
            <w:pPr>
              <w:spacing w:line="276" w:lineRule="auto"/>
              <w:jc w:val="center"/>
              <w:rPr>
                <w:szCs w:val="21"/>
              </w:rPr>
            </w:pPr>
            <w:r>
              <w:rPr>
                <w:rFonts w:hint="eastAsia"/>
                <w:szCs w:val="21"/>
              </w:rPr>
              <w:t>1</w:t>
            </w:r>
          </w:p>
        </w:tc>
      </w:tr>
      <w:tr w:rsidR="00F2590F" w14:paraId="6870B1FD" w14:textId="77777777">
        <w:trPr>
          <w:jc w:val="center"/>
        </w:trPr>
        <w:tc>
          <w:tcPr>
            <w:tcW w:w="701" w:type="dxa"/>
            <w:vAlign w:val="center"/>
          </w:tcPr>
          <w:p w14:paraId="68AE476E" w14:textId="77777777" w:rsidR="00F2590F" w:rsidRDefault="00656F9E" w:rsidP="00A518AE">
            <w:pPr>
              <w:spacing w:line="276" w:lineRule="auto"/>
              <w:jc w:val="center"/>
              <w:rPr>
                <w:szCs w:val="21"/>
              </w:rPr>
            </w:pPr>
            <w:r>
              <w:rPr>
                <w:rFonts w:hint="eastAsia"/>
                <w:szCs w:val="21"/>
              </w:rPr>
              <w:t>6</w:t>
            </w:r>
          </w:p>
        </w:tc>
        <w:tc>
          <w:tcPr>
            <w:tcW w:w="1421" w:type="dxa"/>
            <w:vAlign w:val="center"/>
          </w:tcPr>
          <w:p w14:paraId="00F738EE" w14:textId="77777777" w:rsidR="00F2590F" w:rsidRDefault="00656F9E" w:rsidP="00A518AE">
            <w:pPr>
              <w:spacing w:line="276" w:lineRule="auto"/>
              <w:jc w:val="center"/>
              <w:rPr>
                <w:szCs w:val="21"/>
              </w:rPr>
            </w:pPr>
            <w:r>
              <w:rPr>
                <w:rFonts w:hint="eastAsia"/>
                <w:szCs w:val="21"/>
                <w:lang w:val="zh-CN"/>
              </w:rPr>
              <w:t>AC</w:t>
            </w:r>
            <w:r>
              <w:rPr>
                <w:rFonts w:hint="eastAsia"/>
                <w:szCs w:val="21"/>
                <w:lang w:val="zh-CN"/>
              </w:rPr>
              <w:t>控制器</w:t>
            </w:r>
          </w:p>
        </w:tc>
        <w:tc>
          <w:tcPr>
            <w:tcW w:w="4711" w:type="dxa"/>
            <w:vAlign w:val="center"/>
          </w:tcPr>
          <w:p w14:paraId="274FC081" w14:textId="77777777" w:rsidR="00F2590F" w:rsidRDefault="00656F9E" w:rsidP="00A518AE">
            <w:pPr>
              <w:spacing w:line="276" w:lineRule="auto"/>
              <w:jc w:val="left"/>
              <w:rPr>
                <w:szCs w:val="21"/>
              </w:rPr>
            </w:pPr>
            <w:r>
              <w:rPr>
                <w:rFonts w:hint="eastAsia"/>
                <w:szCs w:val="21"/>
                <w:lang w:val="zh-CN"/>
              </w:rPr>
              <w:t>固化</w:t>
            </w:r>
            <w:r>
              <w:rPr>
                <w:szCs w:val="21"/>
                <w:lang w:val="zh-CN"/>
              </w:rPr>
              <w:t>5</w:t>
            </w:r>
            <w:r>
              <w:rPr>
                <w:szCs w:val="21"/>
                <w:lang w:val="zh-CN"/>
              </w:rPr>
              <w:t>个千兆电口，</w:t>
            </w:r>
            <w:r>
              <w:rPr>
                <w:szCs w:val="21"/>
                <w:lang w:val="zh-CN"/>
              </w:rPr>
              <w:t>1</w:t>
            </w:r>
            <w:r>
              <w:rPr>
                <w:szCs w:val="21"/>
                <w:lang w:val="zh-CN"/>
              </w:rPr>
              <w:t>个</w:t>
            </w:r>
            <w:r>
              <w:rPr>
                <w:szCs w:val="21"/>
                <w:lang w:val="zh-CN"/>
              </w:rPr>
              <w:t>USB</w:t>
            </w:r>
            <w:r>
              <w:rPr>
                <w:szCs w:val="21"/>
                <w:lang w:val="zh-CN"/>
              </w:rPr>
              <w:t>口，免</w:t>
            </w:r>
            <w:r>
              <w:rPr>
                <w:szCs w:val="21"/>
                <w:lang w:val="zh-CN"/>
              </w:rPr>
              <w:t>License</w:t>
            </w:r>
            <w:r>
              <w:rPr>
                <w:szCs w:val="21"/>
                <w:lang w:val="zh-CN"/>
              </w:rPr>
              <w:t>授权，最大可管理</w:t>
            </w:r>
            <w:r>
              <w:rPr>
                <w:szCs w:val="21"/>
                <w:lang w:val="zh-CN"/>
              </w:rPr>
              <w:t>256</w:t>
            </w:r>
            <w:r>
              <w:rPr>
                <w:szCs w:val="21"/>
                <w:lang w:val="zh-CN"/>
              </w:rPr>
              <w:t>台</w:t>
            </w:r>
            <w:r>
              <w:rPr>
                <w:rFonts w:hint="eastAsia"/>
                <w:szCs w:val="21"/>
                <w:lang w:val="zh-CN"/>
              </w:rPr>
              <w:t>，</w:t>
            </w:r>
            <w:r>
              <w:rPr>
                <w:szCs w:val="21"/>
                <w:lang w:val="zh-CN"/>
              </w:rPr>
              <w:t>支持设备自组网，全网集中配置和管理，无线网络优化。</w:t>
            </w:r>
          </w:p>
        </w:tc>
        <w:tc>
          <w:tcPr>
            <w:tcW w:w="695" w:type="dxa"/>
            <w:vAlign w:val="center"/>
          </w:tcPr>
          <w:p w14:paraId="3998D7A0" w14:textId="77777777" w:rsidR="00F2590F" w:rsidRDefault="00656F9E" w:rsidP="00A518AE">
            <w:pPr>
              <w:spacing w:line="276" w:lineRule="auto"/>
              <w:jc w:val="center"/>
              <w:rPr>
                <w:szCs w:val="21"/>
              </w:rPr>
            </w:pPr>
            <w:r>
              <w:rPr>
                <w:rFonts w:hint="eastAsia"/>
                <w:szCs w:val="21"/>
              </w:rPr>
              <w:t>台</w:t>
            </w:r>
          </w:p>
        </w:tc>
        <w:tc>
          <w:tcPr>
            <w:tcW w:w="772" w:type="dxa"/>
            <w:vAlign w:val="center"/>
          </w:tcPr>
          <w:p w14:paraId="3794F466" w14:textId="77777777" w:rsidR="00F2590F" w:rsidRDefault="00656F9E" w:rsidP="00A518AE">
            <w:pPr>
              <w:spacing w:line="276" w:lineRule="auto"/>
              <w:jc w:val="center"/>
              <w:rPr>
                <w:szCs w:val="21"/>
              </w:rPr>
            </w:pPr>
            <w:r>
              <w:rPr>
                <w:rFonts w:hint="eastAsia"/>
                <w:szCs w:val="21"/>
              </w:rPr>
              <w:t>1</w:t>
            </w:r>
          </w:p>
        </w:tc>
      </w:tr>
      <w:tr w:rsidR="00F2590F" w14:paraId="2DCC1984" w14:textId="77777777">
        <w:trPr>
          <w:jc w:val="center"/>
        </w:trPr>
        <w:tc>
          <w:tcPr>
            <w:tcW w:w="701" w:type="dxa"/>
            <w:vAlign w:val="center"/>
          </w:tcPr>
          <w:p w14:paraId="466914F2" w14:textId="77777777" w:rsidR="00F2590F" w:rsidRDefault="00656F9E" w:rsidP="00A518AE">
            <w:pPr>
              <w:spacing w:line="276" w:lineRule="auto"/>
              <w:jc w:val="center"/>
              <w:rPr>
                <w:szCs w:val="21"/>
              </w:rPr>
            </w:pPr>
            <w:r>
              <w:rPr>
                <w:rFonts w:hint="eastAsia"/>
                <w:szCs w:val="21"/>
              </w:rPr>
              <w:t>7</w:t>
            </w:r>
          </w:p>
        </w:tc>
        <w:tc>
          <w:tcPr>
            <w:tcW w:w="1421" w:type="dxa"/>
            <w:vAlign w:val="center"/>
          </w:tcPr>
          <w:p w14:paraId="4855602E" w14:textId="77777777" w:rsidR="00F2590F" w:rsidRDefault="00656F9E" w:rsidP="00A518AE">
            <w:pPr>
              <w:spacing w:line="276" w:lineRule="auto"/>
              <w:jc w:val="center"/>
              <w:rPr>
                <w:szCs w:val="21"/>
              </w:rPr>
            </w:pPr>
            <w:r>
              <w:rPr>
                <w:rFonts w:hint="eastAsia"/>
                <w:szCs w:val="21"/>
              </w:rPr>
              <w:t>无线</w:t>
            </w:r>
            <w:r>
              <w:rPr>
                <w:rFonts w:hint="eastAsia"/>
                <w:szCs w:val="21"/>
              </w:rPr>
              <w:t>AP</w:t>
            </w:r>
          </w:p>
        </w:tc>
        <w:tc>
          <w:tcPr>
            <w:tcW w:w="4711" w:type="dxa"/>
            <w:vAlign w:val="center"/>
          </w:tcPr>
          <w:p w14:paraId="0E579D81" w14:textId="77777777" w:rsidR="00F2590F" w:rsidRDefault="00656F9E" w:rsidP="00A518AE">
            <w:pPr>
              <w:spacing w:line="276" w:lineRule="auto"/>
              <w:jc w:val="left"/>
              <w:rPr>
                <w:szCs w:val="21"/>
              </w:rPr>
            </w:pPr>
            <w:r>
              <w:rPr>
                <w:szCs w:val="21"/>
              </w:rPr>
              <w:t>1775M</w:t>
            </w:r>
            <w:r>
              <w:rPr>
                <w:szCs w:val="21"/>
              </w:rPr>
              <w:t>双频千兆吸顶</w:t>
            </w:r>
            <w:r>
              <w:rPr>
                <w:szCs w:val="21"/>
              </w:rPr>
              <w:t>AP</w:t>
            </w:r>
            <w:r>
              <w:rPr>
                <w:szCs w:val="21"/>
              </w:rPr>
              <w:t>，双千兆</w:t>
            </w:r>
            <w:r>
              <w:rPr>
                <w:szCs w:val="21"/>
              </w:rPr>
              <w:t>LAN</w:t>
            </w:r>
            <w:r>
              <w:rPr>
                <w:szCs w:val="21"/>
              </w:rPr>
              <w:t>口上联，内置天线，支持</w:t>
            </w:r>
            <w:r>
              <w:rPr>
                <w:szCs w:val="21"/>
              </w:rPr>
              <w:t>2.4GHz/5GHz</w:t>
            </w:r>
            <w:r>
              <w:rPr>
                <w:szCs w:val="21"/>
              </w:rPr>
              <w:t>双频通信，支持</w:t>
            </w:r>
            <w:r>
              <w:rPr>
                <w:szCs w:val="21"/>
              </w:rPr>
              <w:t>802.11a/b/g/n/ac Wave1/Wave2/ax</w:t>
            </w:r>
            <w:r>
              <w:rPr>
                <w:szCs w:val="21"/>
              </w:rPr>
              <w:t>协议。支持</w:t>
            </w:r>
            <w:r>
              <w:rPr>
                <w:szCs w:val="21"/>
              </w:rPr>
              <w:t>AP</w:t>
            </w:r>
            <w:r>
              <w:rPr>
                <w:szCs w:val="21"/>
              </w:rPr>
              <w:t>与路由两种工作模式，支持二、三层漫游，支持睿易一体化组网，支持</w:t>
            </w:r>
            <w:r>
              <w:rPr>
                <w:szCs w:val="21"/>
              </w:rPr>
              <w:t>APP</w:t>
            </w:r>
            <w:r>
              <w:rPr>
                <w:szCs w:val="21"/>
              </w:rPr>
              <w:t>管理。支持</w:t>
            </w:r>
            <w:r>
              <w:rPr>
                <w:szCs w:val="21"/>
              </w:rPr>
              <w:t>PoE</w:t>
            </w:r>
            <w:r>
              <w:rPr>
                <w:szCs w:val="21"/>
              </w:rPr>
              <w:t>供电和本地供电（</w:t>
            </w:r>
            <w:r>
              <w:rPr>
                <w:szCs w:val="21"/>
              </w:rPr>
              <w:t>PoE</w:t>
            </w:r>
            <w:r>
              <w:rPr>
                <w:szCs w:val="21"/>
              </w:rPr>
              <w:t>供电设备和</w:t>
            </w:r>
            <w:r>
              <w:rPr>
                <w:szCs w:val="21"/>
              </w:rPr>
              <w:t>DC</w:t>
            </w:r>
            <w:r>
              <w:rPr>
                <w:szCs w:val="21"/>
              </w:rPr>
              <w:t>适配器需单独采购）</w:t>
            </w:r>
          </w:p>
        </w:tc>
        <w:tc>
          <w:tcPr>
            <w:tcW w:w="695" w:type="dxa"/>
            <w:vAlign w:val="center"/>
          </w:tcPr>
          <w:p w14:paraId="52421AB4" w14:textId="77777777" w:rsidR="00F2590F" w:rsidRDefault="00656F9E" w:rsidP="00A518AE">
            <w:pPr>
              <w:spacing w:line="276" w:lineRule="auto"/>
              <w:jc w:val="center"/>
              <w:rPr>
                <w:szCs w:val="21"/>
              </w:rPr>
            </w:pPr>
            <w:r>
              <w:rPr>
                <w:rFonts w:hint="eastAsia"/>
                <w:szCs w:val="21"/>
              </w:rPr>
              <w:t>台</w:t>
            </w:r>
          </w:p>
        </w:tc>
        <w:tc>
          <w:tcPr>
            <w:tcW w:w="772" w:type="dxa"/>
            <w:vAlign w:val="center"/>
          </w:tcPr>
          <w:p w14:paraId="4D07581C" w14:textId="77777777" w:rsidR="00F2590F" w:rsidRDefault="00656F9E" w:rsidP="00A518AE">
            <w:pPr>
              <w:spacing w:line="276" w:lineRule="auto"/>
              <w:jc w:val="center"/>
              <w:rPr>
                <w:szCs w:val="21"/>
              </w:rPr>
            </w:pPr>
            <w:r>
              <w:rPr>
                <w:rFonts w:hint="eastAsia"/>
                <w:szCs w:val="21"/>
              </w:rPr>
              <w:t>13</w:t>
            </w:r>
          </w:p>
        </w:tc>
      </w:tr>
      <w:tr w:rsidR="00F2590F" w14:paraId="5DD448DE" w14:textId="77777777">
        <w:trPr>
          <w:jc w:val="center"/>
        </w:trPr>
        <w:tc>
          <w:tcPr>
            <w:tcW w:w="701" w:type="dxa"/>
            <w:vAlign w:val="center"/>
          </w:tcPr>
          <w:p w14:paraId="09FBB3A6" w14:textId="77777777" w:rsidR="00F2590F" w:rsidRDefault="00656F9E" w:rsidP="00A518AE">
            <w:pPr>
              <w:spacing w:line="276" w:lineRule="auto"/>
              <w:jc w:val="center"/>
              <w:rPr>
                <w:szCs w:val="21"/>
              </w:rPr>
            </w:pPr>
            <w:r>
              <w:rPr>
                <w:rFonts w:hint="eastAsia"/>
                <w:szCs w:val="21"/>
              </w:rPr>
              <w:t>8</w:t>
            </w:r>
          </w:p>
        </w:tc>
        <w:tc>
          <w:tcPr>
            <w:tcW w:w="1421" w:type="dxa"/>
            <w:vAlign w:val="center"/>
          </w:tcPr>
          <w:p w14:paraId="1827A0DA" w14:textId="77777777" w:rsidR="00F2590F" w:rsidRDefault="00656F9E" w:rsidP="00A518AE">
            <w:pPr>
              <w:spacing w:line="276" w:lineRule="auto"/>
              <w:jc w:val="center"/>
              <w:rPr>
                <w:szCs w:val="21"/>
              </w:rPr>
            </w:pPr>
            <w:r>
              <w:rPr>
                <w:rFonts w:hint="eastAsia"/>
                <w:szCs w:val="21"/>
              </w:rPr>
              <w:t>综合布线</w:t>
            </w:r>
          </w:p>
        </w:tc>
        <w:tc>
          <w:tcPr>
            <w:tcW w:w="4711" w:type="dxa"/>
            <w:vAlign w:val="center"/>
          </w:tcPr>
          <w:p w14:paraId="435291DA" w14:textId="77777777" w:rsidR="00F2590F" w:rsidRDefault="00656F9E" w:rsidP="00A518AE">
            <w:pPr>
              <w:spacing w:line="276" w:lineRule="auto"/>
              <w:jc w:val="left"/>
              <w:rPr>
                <w:szCs w:val="21"/>
              </w:rPr>
            </w:pPr>
            <w:r>
              <w:rPr>
                <w:rFonts w:hint="eastAsia"/>
                <w:szCs w:val="21"/>
              </w:rPr>
              <w:t>网络信息点</w:t>
            </w:r>
          </w:p>
        </w:tc>
        <w:tc>
          <w:tcPr>
            <w:tcW w:w="695" w:type="dxa"/>
            <w:vAlign w:val="center"/>
          </w:tcPr>
          <w:p w14:paraId="51B23D0C" w14:textId="77777777" w:rsidR="00F2590F" w:rsidRDefault="00656F9E" w:rsidP="00A518AE">
            <w:pPr>
              <w:spacing w:line="276" w:lineRule="auto"/>
              <w:jc w:val="center"/>
              <w:rPr>
                <w:szCs w:val="21"/>
              </w:rPr>
            </w:pPr>
            <w:r>
              <w:rPr>
                <w:rFonts w:hint="eastAsia"/>
                <w:szCs w:val="21"/>
              </w:rPr>
              <w:t>个</w:t>
            </w:r>
          </w:p>
        </w:tc>
        <w:tc>
          <w:tcPr>
            <w:tcW w:w="772" w:type="dxa"/>
            <w:vAlign w:val="center"/>
          </w:tcPr>
          <w:p w14:paraId="3DDCE1EE" w14:textId="77777777" w:rsidR="00F2590F" w:rsidRDefault="00656F9E" w:rsidP="00A518AE">
            <w:pPr>
              <w:spacing w:line="276" w:lineRule="auto"/>
              <w:jc w:val="center"/>
              <w:rPr>
                <w:szCs w:val="21"/>
              </w:rPr>
            </w:pPr>
            <w:r>
              <w:rPr>
                <w:rFonts w:hint="eastAsia"/>
                <w:szCs w:val="21"/>
              </w:rPr>
              <w:t>298</w:t>
            </w:r>
          </w:p>
        </w:tc>
      </w:tr>
      <w:tr w:rsidR="00F2590F" w14:paraId="11133242" w14:textId="77777777">
        <w:trPr>
          <w:jc w:val="center"/>
        </w:trPr>
        <w:tc>
          <w:tcPr>
            <w:tcW w:w="701" w:type="dxa"/>
            <w:vAlign w:val="center"/>
          </w:tcPr>
          <w:p w14:paraId="33FC4B95" w14:textId="77777777" w:rsidR="00F2590F" w:rsidRDefault="00656F9E" w:rsidP="00A518AE">
            <w:pPr>
              <w:spacing w:line="276" w:lineRule="auto"/>
              <w:jc w:val="center"/>
              <w:rPr>
                <w:szCs w:val="21"/>
              </w:rPr>
            </w:pPr>
            <w:r>
              <w:rPr>
                <w:rFonts w:hint="eastAsia"/>
                <w:szCs w:val="21"/>
              </w:rPr>
              <w:t>9</w:t>
            </w:r>
          </w:p>
        </w:tc>
        <w:tc>
          <w:tcPr>
            <w:tcW w:w="1421" w:type="dxa"/>
            <w:vAlign w:val="center"/>
          </w:tcPr>
          <w:p w14:paraId="70EC7249" w14:textId="77777777" w:rsidR="00F2590F" w:rsidRDefault="00656F9E" w:rsidP="00A518AE">
            <w:pPr>
              <w:spacing w:line="276" w:lineRule="auto"/>
              <w:jc w:val="center"/>
              <w:rPr>
                <w:szCs w:val="21"/>
              </w:rPr>
            </w:pPr>
            <w:r>
              <w:rPr>
                <w:rFonts w:hint="eastAsia"/>
                <w:szCs w:val="21"/>
              </w:rPr>
              <w:t>不间断电源</w:t>
            </w:r>
          </w:p>
        </w:tc>
        <w:tc>
          <w:tcPr>
            <w:tcW w:w="4711" w:type="dxa"/>
            <w:vAlign w:val="center"/>
          </w:tcPr>
          <w:p w14:paraId="39E94E96" w14:textId="77777777" w:rsidR="00F2590F" w:rsidRDefault="00656F9E" w:rsidP="00A518AE">
            <w:pPr>
              <w:spacing w:line="276" w:lineRule="auto"/>
              <w:jc w:val="left"/>
              <w:rPr>
                <w:szCs w:val="21"/>
              </w:rPr>
            </w:pPr>
            <w:r>
              <w:rPr>
                <w:rFonts w:hint="eastAsia"/>
                <w:szCs w:val="21"/>
              </w:rPr>
              <w:t>不低于</w:t>
            </w:r>
            <w:r>
              <w:rPr>
                <w:szCs w:val="21"/>
              </w:rPr>
              <w:t>30</w:t>
            </w:r>
            <w:r>
              <w:rPr>
                <w:rFonts w:hint="eastAsia"/>
                <w:szCs w:val="21"/>
              </w:rPr>
              <w:t>KV</w:t>
            </w:r>
            <w:r>
              <w:rPr>
                <w:rFonts w:hint="eastAsia"/>
                <w:szCs w:val="21"/>
              </w:rPr>
              <w:t>，电池组</w:t>
            </w:r>
            <w:r>
              <w:rPr>
                <w:rFonts w:hint="eastAsia"/>
                <w:szCs w:val="21"/>
              </w:rPr>
              <w:t>1</w:t>
            </w:r>
            <w:r>
              <w:rPr>
                <w:szCs w:val="21"/>
              </w:rPr>
              <w:t>6</w:t>
            </w:r>
            <w:r>
              <w:rPr>
                <w:rFonts w:hint="eastAsia"/>
                <w:szCs w:val="21"/>
              </w:rPr>
              <w:t>节</w:t>
            </w:r>
          </w:p>
        </w:tc>
        <w:tc>
          <w:tcPr>
            <w:tcW w:w="695" w:type="dxa"/>
            <w:vAlign w:val="center"/>
          </w:tcPr>
          <w:p w14:paraId="467891E8" w14:textId="77777777" w:rsidR="00F2590F" w:rsidRDefault="00656F9E" w:rsidP="00A518AE">
            <w:pPr>
              <w:spacing w:line="276" w:lineRule="auto"/>
              <w:jc w:val="center"/>
              <w:rPr>
                <w:szCs w:val="21"/>
              </w:rPr>
            </w:pPr>
            <w:r>
              <w:rPr>
                <w:rFonts w:hint="eastAsia"/>
                <w:szCs w:val="21"/>
              </w:rPr>
              <w:t>套</w:t>
            </w:r>
          </w:p>
        </w:tc>
        <w:tc>
          <w:tcPr>
            <w:tcW w:w="772" w:type="dxa"/>
            <w:vAlign w:val="center"/>
          </w:tcPr>
          <w:p w14:paraId="1A823AB7" w14:textId="77777777" w:rsidR="00F2590F" w:rsidRDefault="00656F9E" w:rsidP="00A518AE">
            <w:pPr>
              <w:spacing w:line="276" w:lineRule="auto"/>
              <w:jc w:val="center"/>
              <w:rPr>
                <w:szCs w:val="21"/>
              </w:rPr>
            </w:pPr>
            <w:r>
              <w:rPr>
                <w:rFonts w:hint="eastAsia"/>
                <w:szCs w:val="21"/>
              </w:rPr>
              <w:t>1</w:t>
            </w:r>
          </w:p>
        </w:tc>
      </w:tr>
      <w:tr w:rsidR="00F2590F" w14:paraId="0BE5F9CB" w14:textId="77777777">
        <w:trPr>
          <w:jc w:val="center"/>
        </w:trPr>
        <w:tc>
          <w:tcPr>
            <w:tcW w:w="701" w:type="dxa"/>
            <w:vAlign w:val="center"/>
          </w:tcPr>
          <w:p w14:paraId="287BD529" w14:textId="77777777" w:rsidR="00F2590F" w:rsidRDefault="00656F9E" w:rsidP="00A518AE">
            <w:pPr>
              <w:spacing w:line="276" w:lineRule="auto"/>
              <w:jc w:val="center"/>
              <w:rPr>
                <w:szCs w:val="21"/>
              </w:rPr>
            </w:pPr>
            <w:r>
              <w:rPr>
                <w:rFonts w:hint="eastAsia"/>
                <w:szCs w:val="21"/>
              </w:rPr>
              <w:t>10</w:t>
            </w:r>
          </w:p>
        </w:tc>
        <w:tc>
          <w:tcPr>
            <w:tcW w:w="1421" w:type="dxa"/>
            <w:vAlign w:val="center"/>
          </w:tcPr>
          <w:p w14:paraId="31AD4ECD" w14:textId="77777777" w:rsidR="00F2590F" w:rsidRDefault="00656F9E" w:rsidP="00A518AE">
            <w:pPr>
              <w:spacing w:line="276" w:lineRule="auto"/>
              <w:jc w:val="center"/>
              <w:rPr>
                <w:szCs w:val="21"/>
              </w:rPr>
            </w:pPr>
            <w:r>
              <w:rPr>
                <w:rFonts w:hint="eastAsia"/>
                <w:szCs w:val="21"/>
              </w:rPr>
              <w:t>机房配电</w:t>
            </w:r>
          </w:p>
        </w:tc>
        <w:tc>
          <w:tcPr>
            <w:tcW w:w="4711" w:type="dxa"/>
            <w:vAlign w:val="center"/>
          </w:tcPr>
          <w:p w14:paraId="60B4DE32" w14:textId="77777777" w:rsidR="00F2590F" w:rsidRDefault="00656F9E" w:rsidP="00A518AE">
            <w:pPr>
              <w:spacing w:line="276" w:lineRule="auto"/>
              <w:jc w:val="left"/>
              <w:rPr>
                <w:szCs w:val="21"/>
              </w:rPr>
            </w:pPr>
            <w:r>
              <w:rPr>
                <w:rFonts w:hint="eastAsia"/>
                <w:szCs w:val="21"/>
              </w:rPr>
              <w:t>机房配电项目组</w:t>
            </w:r>
          </w:p>
        </w:tc>
        <w:tc>
          <w:tcPr>
            <w:tcW w:w="695" w:type="dxa"/>
            <w:vAlign w:val="center"/>
          </w:tcPr>
          <w:p w14:paraId="15BD0832" w14:textId="77777777" w:rsidR="00F2590F" w:rsidRDefault="00656F9E" w:rsidP="00A518AE">
            <w:pPr>
              <w:spacing w:line="276" w:lineRule="auto"/>
              <w:jc w:val="center"/>
              <w:rPr>
                <w:szCs w:val="21"/>
              </w:rPr>
            </w:pPr>
            <w:r>
              <w:rPr>
                <w:rFonts w:hint="eastAsia"/>
                <w:szCs w:val="21"/>
              </w:rPr>
              <w:t>组</w:t>
            </w:r>
          </w:p>
        </w:tc>
        <w:tc>
          <w:tcPr>
            <w:tcW w:w="772" w:type="dxa"/>
            <w:vAlign w:val="center"/>
          </w:tcPr>
          <w:p w14:paraId="0FF02C73" w14:textId="77777777" w:rsidR="00F2590F" w:rsidRDefault="00656F9E" w:rsidP="00A518AE">
            <w:pPr>
              <w:spacing w:line="276" w:lineRule="auto"/>
              <w:jc w:val="center"/>
              <w:rPr>
                <w:szCs w:val="21"/>
              </w:rPr>
            </w:pPr>
            <w:r>
              <w:rPr>
                <w:rFonts w:hint="eastAsia"/>
                <w:szCs w:val="21"/>
              </w:rPr>
              <w:t>1</w:t>
            </w:r>
          </w:p>
        </w:tc>
      </w:tr>
      <w:tr w:rsidR="00F2590F" w14:paraId="6EEA6F8E" w14:textId="77777777">
        <w:trPr>
          <w:jc w:val="center"/>
        </w:trPr>
        <w:tc>
          <w:tcPr>
            <w:tcW w:w="701" w:type="dxa"/>
            <w:vAlign w:val="center"/>
          </w:tcPr>
          <w:p w14:paraId="10AC9533" w14:textId="77777777" w:rsidR="00F2590F" w:rsidRDefault="00656F9E" w:rsidP="00A518AE">
            <w:pPr>
              <w:spacing w:line="276" w:lineRule="auto"/>
              <w:jc w:val="center"/>
              <w:rPr>
                <w:szCs w:val="21"/>
              </w:rPr>
            </w:pPr>
            <w:r>
              <w:rPr>
                <w:rFonts w:hint="eastAsia"/>
                <w:szCs w:val="21"/>
              </w:rPr>
              <w:t>11</w:t>
            </w:r>
          </w:p>
        </w:tc>
        <w:tc>
          <w:tcPr>
            <w:tcW w:w="1421" w:type="dxa"/>
            <w:vAlign w:val="center"/>
          </w:tcPr>
          <w:p w14:paraId="47E47EB3" w14:textId="77777777" w:rsidR="00F2590F" w:rsidRDefault="00656F9E" w:rsidP="00A518AE">
            <w:pPr>
              <w:spacing w:line="276" w:lineRule="auto"/>
              <w:jc w:val="center"/>
              <w:rPr>
                <w:szCs w:val="21"/>
              </w:rPr>
            </w:pPr>
            <w:r>
              <w:rPr>
                <w:rFonts w:hint="eastAsia"/>
                <w:szCs w:val="21"/>
              </w:rPr>
              <w:t>监控系统</w:t>
            </w:r>
          </w:p>
        </w:tc>
        <w:tc>
          <w:tcPr>
            <w:tcW w:w="4711" w:type="dxa"/>
            <w:vAlign w:val="center"/>
          </w:tcPr>
          <w:p w14:paraId="23DD6335" w14:textId="77777777" w:rsidR="00F2590F" w:rsidRDefault="00656F9E" w:rsidP="00A518AE">
            <w:pPr>
              <w:spacing w:line="276" w:lineRule="auto"/>
              <w:jc w:val="left"/>
              <w:rPr>
                <w:szCs w:val="21"/>
              </w:rPr>
            </w:pPr>
            <w:r>
              <w:rPr>
                <w:rFonts w:hint="eastAsia"/>
                <w:szCs w:val="21"/>
              </w:rPr>
              <w:t>8</w:t>
            </w:r>
            <w:r>
              <w:rPr>
                <w:rFonts w:hint="eastAsia"/>
                <w:szCs w:val="21"/>
              </w:rPr>
              <w:t>路硬盘录像机，</w:t>
            </w:r>
            <w:r>
              <w:rPr>
                <w:rFonts w:hint="eastAsia"/>
                <w:szCs w:val="21"/>
              </w:rPr>
              <w:t>4T</w:t>
            </w:r>
            <w:r>
              <w:rPr>
                <w:rFonts w:hint="eastAsia"/>
                <w:szCs w:val="21"/>
              </w:rPr>
              <w:t>硬盘</w:t>
            </w:r>
            <w:r>
              <w:rPr>
                <w:rFonts w:hint="eastAsia"/>
                <w:szCs w:val="21"/>
              </w:rPr>
              <w:t>*</w:t>
            </w:r>
            <w:r>
              <w:rPr>
                <w:szCs w:val="21"/>
              </w:rPr>
              <w:t>4</w:t>
            </w:r>
            <w:r>
              <w:rPr>
                <w:rFonts w:hint="eastAsia"/>
                <w:szCs w:val="21"/>
              </w:rPr>
              <w:t>,12</w:t>
            </w:r>
            <w:r>
              <w:rPr>
                <w:rFonts w:hint="eastAsia"/>
                <w:szCs w:val="21"/>
              </w:rPr>
              <w:t>路摄像头</w:t>
            </w:r>
          </w:p>
        </w:tc>
        <w:tc>
          <w:tcPr>
            <w:tcW w:w="695" w:type="dxa"/>
            <w:vAlign w:val="center"/>
          </w:tcPr>
          <w:p w14:paraId="7F33BB59" w14:textId="77777777" w:rsidR="00F2590F" w:rsidRDefault="00656F9E" w:rsidP="00A518AE">
            <w:pPr>
              <w:spacing w:line="276" w:lineRule="auto"/>
              <w:jc w:val="center"/>
              <w:rPr>
                <w:szCs w:val="21"/>
              </w:rPr>
            </w:pPr>
            <w:r>
              <w:rPr>
                <w:rFonts w:hint="eastAsia"/>
                <w:szCs w:val="21"/>
              </w:rPr>
              <w:t>套</w:t>
            </w:r>
          </w:p>
        </w:tc>
        <w:tc>
          <w:tcPr>
            <w:tcW w:w="772" w:type="dxa"/>
            <w:vAlign w:val="center"/>
          </w:tcPr>
          <w:p w14:paraId="7EA73007" w14:textId="77777777" w:rsidR="00F2590F" w:rsidRDefault="00656F9E" w:rsidP="00A518AE">
            <w:pPr>
              <w:spacing w:line="276" w:lineRule="auto"/>
              <w:jc w:val="center"/>
              <w:rPr>
                <w:szCs w:val="21"/>
              </w:rPr>
            </w:pPr>
            <w:r>
              <w:rPr>
                <w:rFonts w:hint="eastAsia"/>
                <w:szCs w:val="21"/>
              </w:rPr>
              <w:t>1</w:t>
            </w:r>
          </w:p>
        </w:tc>
      </w:tr>
      <w:tr w:rsidR="00F2590F" w14:paraId="3A1265FD" w14:textId="77777777">
        <w:trPr>
          <w:trHeight w:val="987"/>
          <w:jc w:val="center"/>
        </w:trPr>
        <w:tc>
          <w:tcPr>
            <w:tcW w:w="701" w:type="dxa"/>
            <w:vAlign w:val="center"/>
          </w:tcPr>
          <w:p w14:paraId="32C693E5" w14:textId="77777777" w:rsidR="00F2590F" w:rsidRDefault="00656F9E" w:rsidP="00A518AE">
            <w:pPr>
              <w:spacing w:line="276" w:lineRule="auto"/>
              <w:jc w:val="center"/>
              <w:rPr>
                <w:szCs w:val="21"/>
              </w:rPr>
            </w:pPr>
            <w:r>
              <w:rPr>
                <w:rFonts w:hint="eastAsia"/>
                <w:szCs w:val="21"/>
              </w:rPr>
              <w:t>12</w:t>
            </w:r>
          </w:p>
        </w:tc>
        <w:tc>
          <w:tcPr>
            <w:tcW w:w="1421" w:type="dxa"/>
            <w:vAlign w:val="center"/>
          </w:tcPr>
          <w:p w14:paraId="07249508" w14:textId="77777777" w:rsidR="00F2590F" w:rsidRDefault="00656F9E" w:rsidP="00A518AE">
            <w:pPr>
              <w:spacing w:line="276" w:lineRule="auto"/>
              <w:jc w:val="center"/>
              <w:rPr>
                <w:szCs w:val="21"/>
              </w:rPr>
            </w:pPr>
            <w:r>
              <w:rPr>
                <w:rFonts w:hint="eastAsia"/>
                <w:szCs w:val="21"/>
              </w:rPr>
              <w:t>程控交换机</w:t>
            </w:r>
          </w:p>
        </w:tc>
        <w:tc>
          <w:tcPr>
            <w:tcW w:w="4711" w:type="dxa"/>
            <w:vAlign w:val="center"/>
          </w:tcPr>
          <w:p w14:paraId="21760968" w14:textId="77777777" w:rsidR="00F2590F" w:rsidRDefault="00656F9E" w:rsidP="00A518AE">
            <w:pPr>
              <w:spacing w:line="276" w:lineRule="auto"/>
              <w:jc w:val="left"/>
              <w:rPr>
                <w:szCs w:val="21"/>
              </w:rPr>
            </w:pPr>
            <w:r>
              <w:rPr>
                <w:rFonts w:hint="eastAsia"/>
                <w:szCs w:val="21"/>
              </w:rPr>
              <w:t>最大支持</w:t>
            </w:r>
            <w:r>
              <w:rPr>
                <w:szCs w:val="21"/>
              </w:rPr>
              <w:t>256</w:t>
            </w:r>
            <w:r>
              <w:rPr>
                <w:szCs w:val="21"/>
              </w:rPr>
              <w:t>用户，支持</w:t>
            </w:r>
            <w:r>
              <w:rPr>
                <w:szCs w:val="21"/>
              </w:rPr>
              <w:t>PSTN</w:t>
            </w:r>
            <w:r>
              <w:rPr>
                <w:szCs w:val="21"/>
              </w:rPr>
              <w:t>、</w:t>
            </w:r>
            <w:r>
              <w:rPr>
                <w:szCs w:val="21"/>
              </w:rPr>
              <w:t>PRI</w:t>
            </w:r>
            <w:r>
              <w:rPr>
                <w:szCs w:val="21"/>
              </w:rPr>
              <w:t>、</w:t>
            </w:r>
            <w:r>
              <w:rPr>
                <w:szCs w:val="21"/>
              </w:rPr>
              <w:t>E1</w:t>
            </w:r>
            <w:r>
              <w:rPr>
                <w:szCs w:val="21"/>
              </w:rPr>
              <w:t>、</w:t>
            </w:r>
            <w:r>
              <w:rPr>
                <w:szCs w:val="21"/>
              </w:rPr>
              <w:t>SIP</w:t>
            </w:r>
            <w:r>
              <w:rPr>
                <w:szCs w:val="21"/>
              </w:rPr>
              <w:t>、</w:t>
            </w:r>
            <w:r>
              <w:rPr>
                <w:szCs w:val="21"/>
              </w:rPr>
              <w:t>IMS</w:t>
            </w:r>
            <w:r>
              <w:rPr>
                <w:szCs w:val="21"/>
              </w:rPr>
              <w:t>、</w:t>
            </w:r>
            <w:r>
              <w:rPr>
                <w:szCs w:val="21"/>
              </w:rPr>
              <w:t>NGN</w:t>
            </w:r>
            <w:r>
              <w:rPr>
                <w:szCs w:val="21"/>
              </w:rPr>
              <w:t>等中继，内外线槽位混插、支持</w:t>
            </w:r>
            <w:r>
              <w:rPr>
                <w:szCs w:val="21"/>
              </w:rPr>
              <w:t>30</w:t>
            </w:r>
            <w:r>
              <w:rPr>
                <w:szCs w:val="21"/>
              </w:rPr>
              <w:t>路语音话务员、支持模拟、</w:t>
            </w:r>
            <w:r>
              <w:rPr>
                <w:szCs w:val="21"/>
              </w:rPr>
              <w:t>IP</w:t>
            </w:r>
            <w:r>
              <w:rPr>
                <w:szCs w:val="21"/>
              </w:rPr>
              <w:t>分机用户，支持计费、录音、酒店管理软件接入，广泛应用于金融、公安、办公、酒店、铁路、电力、部队、煤矿、化工、冶金等各领域</w:t>
            </w:r>
          </w:p>
        </w:tc>
        <w:tc>
          <w:tcPr>
            <w:tcW w:w="695" w:type="dxa"/>
            <w:vAlign w:val="center"/>
          </w:tcPr>
          <w:p w14:paraId="4853A8C8" w14:textId="77777777" w:rsidR="00F2590F" w:rsidRDefault="00656F9E" w:rsidP="00A518AE">
            <w:pPr>
              <w:spacing w:line="276" w:lineRule="auto"/>
              <w:jc w:val="center"/>
              <w:rPr>
                <w:szCs w:val="21"/>
              </w:rPr>
            </w:pPr>
            <w:r>
              <w:rPr>
                <w:rFonts w:hint="eastAsia"/>
                <w:szCs w:val="21"/>
              </w:rPr>
              <w:t>台</w:t>
            </w:r>
          </w:p>
        </w:tc>
        <w:tc>
          <w:tcPr>
            <w:tcW w:w="772" w:type="dxa"/>
            <w:vAlign w:val="center"/>
          </w:tcPr>
          <w:p w14:paraId="4C7EDDDE" w14:textId="77777777" w:rsidR="00F2590F" w:rsidRDefault="00656F9E" w:rsidP="00A518AE">
            <w:pPr>
              <w:spacing w:line="276" w:lineRule="auto"/>
              <w:jc w:val="center"/>
              <w:rPr>
                <w:szCs w:val="21"/>
              </w:rPr>
            </w:pPr>
            <w:r>
              <w:rPr>
                <w:rFonts w:hint="eastAsia"/>
                <w:szCs w:val="21"/>
              </w:rPr>
              <w:t>1</w:t>
            </w:r>
          </w:p>
        </w:tc>
      </w:tr>
      <w:tr w:rsidR="00F2590F" w14:paraId="11530092" w14:textId="77777777">
        <w:trPr>
          <w:jc w:val="center"/>
        </w:trPr>
        <w:tc>
          <w:tcPr>
            <w:tcW w:w="701" w:type="dxa"/>
            <w:vAlign w:val="center"/>
          </w:tcPr>
          <w:p w14:paraId="6EDF7AAA" w14:textId="77777777" w:rsidR="00F2590F" w:rsidRDefault="00656F9E" w:rsidP="00A518AE">
            <w:pPr>
              <w:spacing w:line="276" w:lineRule="auto"/>
              <w:jc w:val="center"/>
              <w:rPr>
                <w:szCs w:val="21"/>
              </w:rPr>
            </w:pPr>
            <w:r>
              <w:rPr>
                <w:rFonts w:hint="eastAsia"/>
                <w:szCs w:val="21"/>
              </w:rPr>
              <w:t>13</w:t>
            </w:r>
          </w:p>
        </w:tc>
        <w:tc>
          <w:tcPr>
            <w:tcW w:w="1421" w:type="dxa"/>
            <w:vAlign w:val="center"/>
          </w:tcPr>
          <w:p w14:paraId="0E71D135" w14:textId="77777777" w:rsidR="00F2590F" w:rsidRDefault="00656F9E" w:rsidP="00A518AE">
            <w:pPr>
              <w:spacing w:line="276" w:lineRule="auto"/>
              <w:jc w:val="center"/>
              <w:rPr>
                <w:szCs w:val="21"/>
              </w:rPr>
            </w:pPr>
            <w:r>
              <w:rPr>
                <w:rFonts w:hint="eastAsia"/>
                <w:szCs w:val="21"/>
              </w:rPr>
              <w:t>程控交换用户模块</w:t>
            </w:r>
          </w:p>
        </w:tc>
        <w:tc>
          <w:tcPr>
            <w:tcW w:w="4711" w:type="dxa"/>
            <w:vAlign w:val="center"/>
          </w:tcPr>
          <w:p w14:paraId="3F73A510" w14:textId="77777777" w:rsidR="00F2590F" w:rsidRDefault="00656F9E" w:rsidP="00A518AE">
            <w:pPr>
              <w:spacing w:line="276" w:lineRule="auto"/>
              <w:jc w:val="left"/>
              <w:rPr>
                <w:szCs w:val="21"/>
              </w:rPr>
            </w:pPr>
            <w:r>
              <w:rPr>
                <w:rFonts w:hint="eastAsia"/>
                <w:szCs w:val="21"/>
              </w:rPr>
              <w:t>中继模块、分机模块、录音模块等</w:t>
            </w:r>
          </w:p>
        </w:tc>
        <w:tc>
          <w:tcPr>
            <w:tcW w:w="695" w:type="dxa"/>
            <w:vAlign w:val="center"/>
          </w:tcPr>
          <w:p w14:paraId="5290233D" w14:textId="77777777" w:rsidR="00F2590F" w:rsidRDefault="00656F9E" w:rsidP="00A518AE">
            <w:pPr>
              <w:spacing w:line="276" w:lineRule="auto"/>
              <w:jc w:val="center"/>
              <w:rPr>
                <w:szCs w:val="21"/>
              </w:rPr>
            </w:pPr>
            <w:r>
              <w:rPr>
                <w:rFonts w:hint="eastAsia"/>
                <w:szCs w:val="21"/>
              </w:rPr>
              <w:t>套</w:t>
            </w:r>
          </w:p>
        </w:tc>
        <w:tc>
          <w:tcPr>
            <w:tcW w:w="772" w:type="dxa"/>
            <w:vAlign w:val="center"/>
          </w:tcPr>
          <w:p w14:paraId="7EA4BF7C" w14:textId="77777777" w:rsidR="00F2590F" w:rsidRDefault="00656F9E" w:rsidP="00A518AE">
            <w:pPr>
              <w:spacing w:line="276" w:lineRule="auto"/>
              <w:jc w:val="center"/>
              <w:rPr>
                <w:szCs w:val="21"/>
              </w:rPr>
            </w:pPr>
            <w:r>
              <w:rPr>
                <w:rFonts w:hint="eastAsia"/>
                <w:szCs w:val="21"/>
              </w:rPr>
              <w:t>1</w:t>
            </w:r>
          </w:p>
        </w:tc>
      </w:tr>
    </w:tbl>
    <w:p w14:paraId="384992B8" w14:textId="77777777" w:rsidR="00F2590F" w:rsidRDefault="00656F9E">
      <w:pPr>
        <w:widowControl/>
        <w:jc w:val="left"/>
        <w:rPr>
          <w:rFonts w:ascii="黑体" w:eastAsia="黑体" w:hAnsi="黑体" w:cs="宋体"/>
          <w:b/>
          <w:bCs/>
          <w:kern w:val="44"/>
          <w:sz w:val="36"/>
          <w:szCs w:val="36"/>
          <w:lang w:val="zh-CN"/>
        </w:rPr>
      </w:pPr>
      <w:bookmarkStart w:id="36" w:name="_Toc89792926"/>
      <w:r>
        <w:rPr>
          <w:rFonts w:ascii="黑体" w:eastAsia="黑体" w:hAnsi="黑体" w:cs="宋体"/>
          <w:sz w:val="36"/>
          <w:szCs w:val="36"/>
          <w:lang w:val="zh-CN"/>
        </w:rPr>
        <w:br w:type="page"/>
      </w:r>
    </w:p>
    <w:p w14:paraId="798E60BA"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lang w:val="zh-CN"/>
        </w:rPr>
        <w:t>技术要求和技术规范</w:t>
      </w:r>
      <w:bookmarkEnd w:id="34"/>
      <w:bookmarkEnd w:id="35"/>
      <w:bookmarkEnd w:id="36"/>
    </w:p>
    <w:p w14:paraId="6621AF23" w14:textId="77777777" w:rsidR="00F2590F" w:rsidRDefault="00656F9E">
      <w:pPr>
        <w:pStyle w:val="13"/>
        <w:numPr>
          <w:ilvl w:val="0"/>
          <w:numId w:val="3"/>
        </w:numPr>
        <w:spacing w:line="360" w:lineRule="auto"/>
        <w:ind w:firstLineChars="0"/>
        <w:rPr>
          <w:rFonts w:ascii="宋体" w:hAnsi="宋体" w:cs="宋体"/>
          <w:b/>
          <w:vanish/>
          <w:color w:val="FFFFFF" w:themeColor="background1"/>
          <w:sz w:val="10"/>
          <w:szCs w:val="10"/>
          <w:lang w:val="zh-CN"/>
        </w:rPr>
      </w:pPr>
      <w:r>
        <w:rPr>
          <w:rFonts w:ascii="宋体" w:hAnsi="宋体" w:cs="宋体" w:hint="eastAsia"/>
          <w:b/>
          <w:vanish/>
          <w:color w:val="FFFFFF" w:themeColor="background1"/>
          <w:sz w:val="10"/>
          <w:szCs w:val="10"/>
          <w:lang w:val="zh-CN"/>
        </w:rPr>
        <w:t>1</w:t>
      </w:r>
    </w:p>
    <w:p w14:paraId="3548BD63" w14:textId="77777777" w:rsidR="00F2590F" w:rsidRDefault="00F2590F">
      <w:pPr>
        <w:pStyle w:val="13"/>
        <w:numPr>
          <w:ilvl w:val="0"/>
          <w:numId w:val="3"/>
        </w:numPr>
        <w:spacing w:line="360" w:lineRule="auto"/>
        <w:ind w:firstLineChars="0"/>
        <w:rPr>
          <w:rFonts w:ascii="宋体" w:hAnsi="宋体" w:cs="宋体"/>
          <w:b/>
          <w:vanish/>
          <w:color w:val="FFFFFF" w:themeColor="background1"/>
          <w:sz w:val="10"/>
          <w:szCs w:val="10"/>
          <w:lang w:val="zh-CN"/>
        </w:rPr>
      </w:pPr>
    </w:p>
    <w:p w14:paraId="4296597A" w14:textId="77777777" w:rsidR="00F2590F" w:rsidRDefault="00656F9E">
      <w:pPr>
        <w:pStyle w:val="12"/>
        <w:numPr>
          <w:ilvl w:val="1"/>
          <w:numId w:val="3"/>
        </w:numPr>
        <w:ind w:left="567"/>
        <w:rPr>
          <w:rFonts w:cs="宋体"/>
          <w:sz w:val="24"/>
        </w:rPr>
      </w:pPr>
      <w:r>
        <w:rPr>
          <w:rFonts w:cs="宋体" w:hint="eastAsia"/>
          <w:sz w:val="24"/>
        </w:rPr>
        <w:t>执行国家规范、标准</w:t>
      </w:r>
    </w:p>
    <w:p w14:paraId="1CF38759" w14:textId="77777777" w:rsidR="00F2590F" w:rsidRDefault="00656F9E">
      <w:pPr>
        <w:pStyle w:val="12"/>
        <w:numPr>
          <w:ilvl w:val="2"/>
          <w:numId w:val="3"/>
        </w:numPr>
        <w:ind w:left="426" w:firstLine="0"/>
        <w:rPr>
          <w:rFonts w:cs="宋体"/>
          <w:b w:val="0"/>
          <w:bCs/>
          <w:sz w:val="24"/>
        </w:rPr>
      </w:pPr>
      <w:r>
        <w:rPr>
          <w:rFonts w:cs="宋体" w:hint="eastAsia"/>
          <w:b w:val="0"/>
          <w:bCs/>
          <w:sz w:val="24"/>
        </w:rPr>
        <w:t>《电子信息系统机房设计规范》（GB50174-2008）</w:t>
      </w:r>
    </w:p>
    <w:p w14:paraId="459C15A2" w14:textId="77777777" w:rsidR="00F2590F" w:rsidRDefault="00656F9E">
      <w:pPr>
        <w:autoSpaceDE w:val="0"/>
        <w:autoSpaceDN w:val="0"/>
        <w:adjustRightInd w:val="0"/>
        <w:spacing w:line="360" w:lineRule="auto"/>
        <w:ind w:firstLineChars="200" w:firstLine="480"/>
        <w:rPr>
          <w:rFonts w:ascii="宋体" w:hAnsi="宋体" w:cs="宋体"/>
          <w:sz w:val="24"/>
          <w:lang w:val="zh-CN"/>
        </w:rPr>
      </w:pPr>
      <w:r>
        <w:rPr>
          <w:rFonts w:ascii="宋体" w:hAnsi="宋体" w:cs="宋体" w:hint="eastAsia"/>
          <w:sz w:val="24"/>
          <w:lang w:val="zh-CN"/>
        </w:rPr>
        <w:t>国家最新颁布、执行的与本工程有关的规范、标准等。当新规范与老规范不一致时，以新规范为准。</w:t>
      </w:r>
    </w:p>
    <w:p w14:paraId="0FF6B974" w14:textId="77777777" w:rsidR="00F2590F" w:rsidRDefault="00656F9E">
      <w:pPr>
        <w:pStyle w:val="12"/>
        <w:numPr>
          <w:ilvl w:val="1"/>
          <w:numId w:val="3"/>
        </w:numPr>
        <w:ind w:left="567"/>
        <w:rPr>
          <w:rFonts w:cs="宋体"/>
          <w:sz w:val="24"/>
        </w:rPr>
      </w:pPr>
      <w:r>
        <w:rPr>
          <w:rFonts w:cs="宋体" w:hint="eastAsia"/>
          <w:sz w:val="24"/>
        </w:rPr>
        <w:t>对弱电工程的总体技术要求</w:t>
      </w:r>
    </w:p>
    <w:p w14:paraId="07354334" w14:textId="77777777" w:rsidR="00F2590F" w:rsidRDefault="00656F9E">
      <w:pPr>
        <w:autoSpaceDE w:val="0"/>
        <w:autoSpaceDN w:val="0"/>
        <w:adjustRightInd w:val="0"/>
        <w:spacing w:line="360" w:lineRule="auto"/>
        <w:ind w:firstLineChars="200" w:firstLine="480"/>
        <w:rPr>
          <w:rFonts w:ascii="宋体" w:hAnsi="宋体" w:cs="宋体"/>
          <w:sz w:val="24"/>
          <w:lang w:val="zh-CN"/>
        </w:rPr>
      </w:pPr>
      <w:r>
        <w:rPr>
          <w:rFonts w:ascii="宋体" w:hAnsi="宋体" w:cs="宋体" w:hint="eastAsia"/>
          <w:sz w:val="24"/>
          <w:lang w:val="zh-CN"/>
        </w:rPr>
        <w:t>原则上按给定的图纸进行施工。</w:t>
      </w:r>
    </w:p>
    <w:p w14:paraId="215FCDE0" w14:textId="77777777" w:rsidR="00F2590F" w:rsidRDefault="00656F9E">
      <w:pPr>
        <w:pStyle w:val="12"/>
        <w:numPr>
          <w:ilvl w:val="1"/>
          <w:numId w:val="3"/>
        </w:numPr>
        <w:ind w:left="567"/>
        <w:rPr>
          <w:rFonts w:cs="宋体"/>
          <w:sz w:val="24"/>
        </w:rPr>
      </w:pPr>
      <w:r>
        <w:rPr>
          <w:rFonts w:cs="宋体" w:hint="eastAsia"/>
          <w:sz w:val="24"/>
        </w:rPr>
        <w:t>材料的供应和验收：</w:t>
      </w:r>
    </w:p>
    <w:p w14:paraId="7369D5C0" w14:textId="77777777" w:rsidR="00F2590F" w:rsidRDefault="00656F9E">
      <w:pPr>
        <w:pStyle w:val="12"/>
        <w:numPr>
          <w:ilvl w:val="2"/>
          <w:numId w:val="3"/>
        </w:numPr>
        <w:ind w:left="426" w:firstLine="0"/>
        <w:rPr>
          <w:rFonts w:cs="宋体"/>
          <w:b w:val="0"/>
          <w:bCs/>
          <w:sz w:val="24"/>
        </w:rPr>
      </w:pPr>
      <w:r>
        <w:rPr>
          <w:rFonts w:cs="宋体" w:hint="eastAsia"/>
          <w:b w:val="0"/>
          <w:bCs/>
          <w:sz w:val="24"/>
        </w:rPr>
        <w:t>工程材料均由投标人采购，所用材料在进场时需由监理单位、招标人共同验收合格后方可使用。</w:t>
      </w:r>
    </w:p>
    <w:p w14:paraId="3E3A1C9D" w14:textId="77777777" w:rsidR="00F2590F" w:rsidRDefault="00656F9E">
      <w:pPr>
        <w:pStyle w:val="12"/>
        <w:numPr>
          <w:ilvl w:val="2"/>
          <w:numId w:val="3"/>
        </w:numPr>
        <w:ind w:left="426" w:firstLine="0"/>
        <w:rPr>
          <w:rFonts w:cs="宋体"/>
          <w:b w:val="0"/>
          <w:bCs/>
          <w:sz w:val="24"/>
        </w:rPr>
      </w:pPr>
      <w:r>
        <w:rPr>
          <w:rFonts w:cs="宋体" w:hint="eastAsia"/>
          <w:b w:val="0"/>
          <w:bCs/>
          <w:sz w:val="24"/>
        </w:rPr>
        <w:t>所有用于本工程的材料，都必须符合设计要求和国家规定的质量标准，并附有真实的出厂合格证与检测报告。进口材料还应提供海关商检部门出具的报关号及商检证明和原产地国家的国家标准。</w:t>
      </w:r>
    </w:p>
    <w:p w14:paraId="5668823C" w14:textId="77777777" w:rsidR="00F2590F" w:rsidRDefault="00656F9E">
      <w:pPr>
        <w:pStyle w:val="12"/>
        <w:numPr>
          <w:ilvl w:val="1"/>
          <w:numId w:val="3"/>
        </w:numPr>
        <w:ind w:left="567"/>
        <w:rPr>
          <w:rFonts w:cs="宋体"/>
          <w:sz w:val="24"/>
        </w:rPr>
      </w:pPr>
      <w:r>
        <w:rPr>
          <w:rFonts w:cs="宋体" w:hint="eastAsia"/>
          <w:sz w:val="24"/>
        </w:rPr>
        <w:t>材料性能检测</w:t>
      </w:r>
    </w:p>
    <w:p w14:paraId="0259116A" w14:textId="77777777" w:rsidR="00F2590F" w:rsidRDefault="00656F9E">
      <w:pPr>
        <w:pStyle w:val="12"/>
        <w:numPr>
          <w:ilvl w:val="2"/>
          <w:numId w:val="3"/>
        </w:numPr>
        <w:ind w:left="426" w:firstLine="0"/>
        <w:rPr>
          <w:rFonts w:cs="宋体"/>
          <w:b w:val="0"/>
          <w:bCs/>
          <w:sz w:val="24"/>
        </w:rPr>
      </w:pPr>
      <w:r>
        <w:rPr>
          <w:rFonts w:cs="宋体" w:hint="eastAsia"/>
          <w:b w:val="0"/>
          <w:bCs/>
          <w:sz w:val="24"/>
        </w:rPr>
        <w:t>中标人必须在材料进场后，施工前按有关规范要求，提交材料的产品合格证明书、性能检测、安全环保报告等全套资料。如果不合格，招标人有权要求投标人更换合格材料，或直接指定供货商，所发生的费用由投标人负担，投标报价不得调整。</w:t>
      </w:r>
    </w:p>
    <w:p w14:paraId="2DFDCC47" w14:textId="77777777" w:rsidR="00F2590F" w:rsidRDefault="00656F9E">
      <w:pPr>
        <w:pStyle w:val="12"/>
        <w:numPr>
          <w:ilvl w:val="2"/>
          <w:numId w:val="3"/>
        </w:numPr>
        <w:ind w:left="426" w:firstLine="0"/>
        <w:rPr>
          <w:rFonts w:cs="宋体"/>
          <w:b w:val="0"/>
          <w:bCs/>
          <w:sz w:val="24"/>
        </w:rPr>
      </w:pPr>
      <w:r>
        <w:rPr>
          <w:rFonts w:cs="宋体" w:hint="eastAsia"/>
          <w:b w:val="0"/>
          <w:bCs/>
          <w:sz w:val="24"/>
        </w:rPr>
        <w:t>投标人应针对所施工的工程提出施工标准和施工技术方案，以及实行全程质量控制的措施。尤其对弱电施工常见的影响工程质量和整体效果的问题要体现具体应对措施和方法。</w:t>
      </w:r>
    </w:p>
    <w:p w14:paraId="7C927F2E" w14:textId="77777777" w:rsidR="00F2590F" w:rsidRDefault="00656F9E">
      <w:pPr>
        <w:pStyle w:val="12"/>
        <w:numPr>
          <w:ilvl w:val="2"/>
          <w:numId w:val="3"/>
        </w:numPr>
        <w:ind w:left="426" w:firstLine="0"/>
        <w:rPr>
          <w:rFonts w:cs="宋体"/>
          <w:b w:val="0"/>
          <w:bCs/>
          <w:sz w:val="24"/>
        </w:rPr>
      </w:pPr>
      <w:r>
        <w:rPr>
          <w:rFonts w:cs="宋体" w:hint="eastAsia"/>
          <w:b w:val="0"/>
          <w:bCs/>
          <w:sz w:val="24"/>
        </w:rPr>
        <w:t>做好成品半成品的保护，并列出实施保护的有效措施。</w:t>
      </w:r>
    </w:p>
    <w:p w14:paraId="1B26122E" w14:textId="77777777" w:rsidR="00F2590F" w:rsidRDefault="00656F9E">
      <w:pPr>
        <w:pStyle w:val="12"/>
        <w:numPr>
          <w:ilvl w:val="2"/>
          <w:numId w:val="3"/>
        </w:numPr>
        <w:ind w:left="426" w:firstLine="0"/>
        <w:rPr>
          <w:rFonts w:cs="宋体"/>
          <w:b w:val="0"/>
          <w:bCs/>
          <w:sz w:val="24"/>
        </w:rPr>
      </w:pPr>
      <w:r>
        <w:rPr>
          <w:rFonts w:cs="宋体" w:hint="eastAsia"/>
          <w:b w:val="0"/>
          <w:bCs/>
          <w:sz w:val="24"/>
        </w:rPr>
        <w:t>竣工验收检查书面文件的内容：</w:t>
      </w:r>
    </w:p>
    <w:p w14:paraId="1E943BF7" w14:textId="77777777" w:rsidR="00F2590F" w:rsidRDefault="00656F9E">
      <w:pPr>
        <w:autoSpaceDE w:val="0"/>
        <w:autoSpaceDN w:val="0"/>
        <w:adjustRightInd w:val="0"/>
        <w:spacing w:line="360" w:lineRule="auto"/>
        <w:ind w:firstLineChars="200" w:firstLine="480"/>
        <w:rPr>
          <w:rFonts w:ascii="宋体" w:hAnsi="宋体" w:cs="宋体"/>
          <w:sz w:val="24"/>
          <w:lang w:val="zh-CN"/>
        </w:rPr>
      </w:pPr>
      <w:r>
        <w:rPr>
          <w:rFonts w:ascii="宋体" w:hAnsi="宋体" w:cs="宋体" w:hint="eastAsia"/>
          <w:sz w:val="24"/>
          <w:lang w:val="zh-CN"/>
        </w:rPr>
        <w:t>A、设计图纸（含说明书、设计变更技术核定单等）；</w:t>
      </w:r>
    </w:p>
    <w:p w14:paraId="37CD309F" w14:textId="77777777" w:rsidR="00F2590F" w:rsidRDefault="00656F9E">
      <w:pPr>
        <w:autoSpaceDE w:val="0"/>
        <w:autoSpaceDN w:val="0"/>
        <w:adjustRightInd w:val="0"/>
        <w:spacing w:line="360" w:lineRule="auto"/>
        <w:ind w:firstLineChars="200" w:firstLine="480"/>
        <w:rPr>
          <w:rFonts w:ascii="宋体" w:hAnsi="宋体" w:cs="宋体"/>
          <w:sz w:val="24"/>
          <w:lang w:val="zh-CN"/>
        </w:rPr>
      </w:pPr>
      <w:r>
        <w:rPr>
          <w:rFonts w:ascii="宋体" w:hAnsi="宋体" w:cs="宋体" w:hint="eastAsia"/>
          <w:sz w:val="24"/>
          <w:lang w:val="zh-CN"/>
        </w:rPr>
        <w:t>B、材料的产品合格证书、性能检测报告、进场验收记录和复验报告等；</w:t>
      </w:r>
    </w:p>
    <w:p w14:paraId="55CF1EF3" w14:textId="77777777" w:rsidR="00F2590F" w:rsidRDefault="00656F9E">
      <w:pPr>
        <w:autoSpaceDE w:val="0"/>
        <w:autoSpaceDN w:val="0"/>
        <w:adjustRightInd w:val="0"/>
        <w:spacing w:line="360" w:lineRule="auto"/>
        <w:ind w:firstLineChars="200" w:firstLine="480"/>
        <w:rPr>
          <w:rFonts w:ascii="宋体" w:hAnsi="宋体" w:cs="宋体"/>
          <w:sz w:val="24"/>
          <w:lang w:val="zh-CN"/>
        </w:rPr>
      </w:pPr>
      <w:r>
        <w:rPr>
          <w:rFonts w:ascii="宋体" w:hAnsi="宋体" w:cs="宋体" w:hint="eastAsia"/>
          <w:sz w:val="24"/>
          <w:lang w:val="zh-CN"/>
        </w:rPr>
        <w:t>C、隐蔽工程验收记录；</w:t>
      </w:r>
    </w:p>
    <w:p w14:paraId="05E32C4B" w14:textId="77777777" w:rsidR="00F2590F" w:rsidRDefault="00656F9E">
      <w:pPr>
        <w:autoSpaceDE w:val="0"/>
        <w:autoSpaceDN w:val="0"/>
        <w:adjustRightInd w:val="0"/>
        <w:spacing w:line="360" w:lineRule="auto"/>
        <w:ind w:firstLineChars="200" w:firstLine="480"/>
        <w:rPr>
          <w:rFonts w:ascii="宋体" w:hAnsi="宋体" w:cs="宋体"/>
          <w:sz w:val="24"/>
          <w:lang w:val="zh-CN"/>
        </w:rPr>
      </w:pPr>
      <w:r>
        <w:rPr>
          <w:rFonts w:ascii="宋体" w:hAnsi="宋体" w:cs="宋体" w:hint="eastAsia"/>
          <w:sz w:val="24"/>
          <w:lang w:val="zh-CN"/>
        </w:rPr>
        <w:t>D、分部分项工程验收记录；</w:t>
      </w:r>
    </w:p>
    <w:p w14:paraId="7726EED1" w14:textId="77777777" w:rsidR="00F2590F" w:rsidRDefault="00656F9E">
      <w:pPr>
        <w:autoSpaceDE w:val="0"/>
        <w:autoSpaceDN w:val="0"/>
        <w:adjustRightInd w:val="0"/>
        <w:spacing w:line="360" w:lineRule="auto"/>
        <w:ind w:firstLineChars="200" w:firstLine="480"/>
        <w:rPr>
          <w:rFonts w:ascii="宋体" w:hAnsi="宋体" w:cs="宋体"/>
          <w:sz w:val="24"/>
          <w:lang w:val="zh-CN"/>
        </w:rPr>
      </w:pPr>
      <w:r>
        <w:rPr>
          <w:rFonts w:ascii="宋体" w:hAnsi="宋体" w:cs="宋体" w:hint="eastAsia"/>
          <w:sz w:val="24"/>
          <w:lang w:val="zh-CN"/>
        </w:rPr>
        <w:t>E、施工记录；</w:t>
      </w:r>
    </w:p>
    <w:p w14:paraId="2BA4C342" w14:textId="77777777" w:rsidR="00F2590F" w:rsidRDefault="00656F9E">
      <w:pPr>
        <w:widowControl/>
        <w:autoSpaceDE w:val="0"/>
        <w:autoSpaceDN w:val="0"/>
        <w:adjustRightInd w:val="0"/>
        <w:spacing w:line="360" w:lineRule="auto"/>
        <w:ind w:firstLineChars="200" w:firstLine="480"/>
        <w:jc w:val="left"/>
        <w:rPr>
          <w:rFonts w:ascii="黑体" w:eastAsia="黑体" w:hAnsi="黑体" w:cs="宋体"/>
          <w:b/>
          <w:bCs/>
          <w:kern w:val="44"/>
          <w:sz w:val="36"/>
          <w:szCs w:val="36"/>
          <w:lang w:val="zh-CN"/>
        </w:rPr>
      </w:pPr>
      <w:r>
        <w:rPr>
          <w:rFonts w:ascii="宋体" w:hAnsi="宋体" w:cs="宋体" w:hint="eastAsia"/>
          <w:sz w:val="24"/>
          <w:lang w:val="zh-CN"/>
        </w:rPr>
        <w:t>F、特种材料、工件（及附件）的生产许可证。</w:t>
      </w:r>
      <w:bookmarkStart w:id="37" w:name="_Toc89792927"/>
      <w:bookmarkStart w:id="38" w:name="_Toc244628940"/>
      <w:bookmarkStart w:id="39" w:name="_Toc244629406"/>
    </w:p>
    <w:p w14:paraId="6AE39437"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lang w:val="zh-CN"/>
        </w:rPr>
        <w:t>施工要求</w:t>
      </w:r>
      <w:bookmarkEnd w:id="37"/>
    </w:p>
    <w:p w14:paraId="37B9E8A2" w14:textId="77777777" w:rsidR="00F2590F" w:rsidRDefault="00F2590F">
      <w:pPr>
        <w:pStyle w:val="13"/>
        <w:numPr>
          <w:ilvl w:val="0"/>
          <w:numId w:val="3"/>
        </w:numPr>
        <w:spacing w:line="360" w:lineRule="auto"/>
        <w:ind w:firstLineChars="0"/>
        <w:rPr>
          <w:rFonts w:ascii="宋体" w:hAnsi="宋体" w:cs="宋体"/>
          <w:b/>
          <w:vanish/>
          <w:color w:val="FFFFFF" w:themeColor="background1"/>
          <w:sz w:val="24"/>
          <w:lang w:val="zh-CN"/>
        </w:rPr>
      </w:pPr>
    </w:p>
    <w:p w14:paraId="721E62FE" w14:textId="77777777" w:rsidR="00F2590F" w:rsidRDefault="00656F9E">
      <w:pPr>
        <w:pStyle w:val="12"/>
        <w:numPr>
          <w:ilvl w:val="1"/>
          <w:numId w:val="3"/>
        </w:numPr>
        <w:ind w:left="567"/>
        <w:rPr>
          <w:rFonts w:cs="宋体"/>
          <w:sz w:val="24"/>
        </w:rPr>
      </w:pPr>
      <w:r>
        <w:rPr>
          <w:rFonts w:cs="宋体" w:hint="eastAsia"/>
          <w:sz w:val="24"/>
        </w:rPr>
        <w:t>现场情况和条件</w:t>
      </w:r>
    </w:p>
    <w:p w14:paraId="12C8A9CE" w14:textId="77777777" w:rsidR="00F2590F" w:rsidRDefault="00656F9E">
      <w:pPr>
        <w:pStyle w:val="12"/>
        <w:numPr>
          <w:ilvl w:val="2"/>
          <w:numId w:val="3"/>
        </w:numPr>
        <w:ind w:left="426" w:firstLine="0"/>
        <w:rPr>
          <w:rFonts w:cs="宋体"/>
          <w:b w:val="0"/>
          <w:bCs/>
          <w:sz w:val="24"/>
        </w:rPr>
      </w:pPr>
      <w:r>
        <w:rPr>
          <w:rFonts w:cs="宋体" w:hint="eastAsia"/>
          <w:b w:val="0"/>
          <w:bCs/>
          <w:sz w:val="24"/>
        </w:rPr>
        <w:t>此次</w:t>
      </w:r>
      <w:r>
        <w:rPr>
          <w:rFonts w:cs="宋体" w:hint="eastAsia"/>
          <w:b w:val="0"/>
          <w:bCs/>
          <w:sz w:val="24"/>
          <w:lang w:val="en-US"/>
        </w:rPr>
        <w:t>弱电</w:t>
      </w:r>
      <w:r>
        <w:rPr>
          <w:rFonts w:cs="宋体" w:hint="eastAsia"/>
          <w:b w:val="0"/>
          <w:bCs/>
          <w:sz w:val="24"/>
        </w:rPr>
        <w:t>工程施工时间按照新梅联合广场业主及物业允许的施工时间进行。</w:t>
      </w:r>
    </w:p>
    <w:p w14:paraId="3726FD4F" w14:textId="77777777" w:rsidR="00F2590F" w:rsidRDefault="00656F9E">
      <w:pPr>
        <w:pStyle w:val="12"/>
        <w:numPr>
          <w:ilvl w:val="1"/>
          <w:numId w:val="3"/>
        </w:numPr>
        <w:ind w:left="567"/>
        <w:rPr>
          <w:rFonts w:cs="宋体"/>
          <w:sz w:val="24"/>
        </w:rPr>
      </w:pPr>
      <w:r>
        <w:rPr>
          <w:rFonts w:cs="宋体" w:hint="eastAsia"/>
          <w:sz w:val="24"/>
        </w:rPr>
        <w:t>施工方案</w:t>
      </w:r>
    </w:p>
    <w:p w14:paraId="6DD07F63" w14:textId="77777777" w:rsidR="00F2590F" w:rsidRDefault="00656F9E">
      <w:pPr>
        <w:pStyle w:val="12"/>
        <w:numPr>
          <w:ilvl w:val="2"/>
          <w:numId w:val="3"/>
        </w:numPr>
        <w:ind w:left="426" w:firstLine="0"/>
        <w:rPr>
          <w:rFonts w:cs="宋体"/>
          <w:b w:val="0"/>
          <w:bCs/>
          <w:sz w:val="24"/>
        </w:rPr>
      </w:pPr>
      <w:r>
        <w:rPr>
          <w:rFonts w:cs="宋体" w:hint="eastAsia"/>
          <w:b w:val="0"/>
          <w:bCs/>
          <w:sz w:val="24"/>
        </w:rPr>
        <w:t>施工组织设计</w:t>
      </w:r>
    </w:p>
    <w:p w14:paraId="72B3E1F0" w14:textId="77777777" w:rsidR="00F2590F" w:rsidRDefault="00656F9E">
      <w:pPr>
        <w:pStyle w:val="12"/>
        <w:numPr>
          <w:ilvl w:val="3"/>
          <w:numId w:val="3"/>
        </w:numPr>
        <w:ind w:left="1134"/>
        <w:rPr>
          <w:rFonts w:cs="宋体"/>
          <w:b w:val="0"/>
          <w:bCs/>
          <w:sz w:val="24"/>
        </w:rPr>
      </w:pPr>
      <w:r>
        <w:rPr>
          <w:rFonts w:cs="宋体" w:hint="eastAsia"/>
          <w:b w:val="0"/>
          <w:bCs/>
          <w:sz w:val="24"/>
        </w:rPr>
        <w:t>施工组织</w:t>
      </w:r>
    </w:p>
    <w:p w14:paraId="79EFA075" w14:textId="77777777" w:rsidR="00F2590F" w:rsidRDefault="00656F9E">
      <w:pPr>
        <w:pStyle w:val="12"/>
        <w:ind w:firstLineChars="200" w:firstLine="480"/>
        <w:rPr>
          <w:rFonts w:cs="宋体"/>
          <w:b w:val="0"/>
          <w:bCs/>
          <w:sz w:val="24"/>
        </w:rPr>
      </w:pPr>
      <w:r>
        <w:rPr>
          <w:rFonts w:cs="宋体" w:hint="eastAsia"/>
          <w:b w:val="0"/>
          <w:bCs/>
          <w:sz w:val="24"/>
        </w:rPr>
        <w:t>设计投标文件中的施工组织设计应包括但不限于以下内容:项目概况、现场平面布置、质量保证措施、技术安全措施、文明施工措施、主要施工方案、施工总进度计划和分阶段日标管理计划、主要施工机械使用计划、主要工程材料使用计划、劳动力使用计划等。</w:t>
      </w:r>
    </w:p>
    <w:p w14:paraId="78EB9479" w14:textId="77777777" w:rsidR="00F2590F" w:rsidRDefault="00656F9E">
      <w:pPr>
        <w:pStyle w:val="12"/>
        <w:numPr>
          <w:ilvl w:val="3"/>
          <w:numId w:val="3"/>
        </w:numPr>
        <w:ind w:left="1134"/>
        <w:rPr>
          <w:rFonts w:cs="宋体"/>
          <w:b w:val="0"/>
          <w:bCs/>
          <w:sz w:val="24"/>
        </w:rPr>
      </w:pPr>
      <w:r>
        <w:rPr>
          <w:rFonts w:cs="宋体" w:hint="eastAsia"/>
          <w:b w:val="0"/>
          <w:bCs/>
          <w:sz w:val="24"/>
        </w:rPr>
        <w:t>项目实施要点分析</w:t>
      </w:r>
    </w:p>
    <w:p w14:paraId="00ABDC6C" w14:textId="77777777" w:rsidR="00F2590F" w:rsidRDefault="00656F9E">
      <w:pPr>
        <w:pStyle w:val="12"/>
        <w:ind w:firstLineChars="200" w:firstLine="480"/>
        <w:rPr>
          <w:rFonts w:cs="宋体"/>
          <w:b w:val="0"/>
          <w:bCs/>
          <w:sz w:val="24"/>
        </w:rPr>
      </w:pPr>
      <w:r>
        <w:rPr>
          <w:rFonts w:cs="宋体" w:hint="eastAsia"/>
          <w:b w:val="0"/>
          <w:bCs/>
          <w:sz w:val="24"/>
        </w:rPr>
        <w:t>投标人应根据自身对本项目特点和难点的理解,编写“项目实施要点分析”。</w:t>
      </w:r>
    </w:p>
    <w:p w14:paraId="5C33D574" w14:textId="77777777" w:rsidR="00F2590F" w:rsidRDefault="00656F9E">
      <w:pPr>
        <w:pStyle w:val="12"/>
        <w:numPr>
          <w:ilvl w:val="2"/>
          <w:numId w:val="3"/>
        </w:numPr>
        <w:ind w:left="426" w:firstLine="0"/>
        <w:rPr>
          <w:rFonts w:cs="宋体"/>
          <w:b w:val="0"/>
          <w:bCs/>
          <w:sz w:val="24"/>
        </w:rPr>
      </w:pPr>
      <w:r>
        <w:rPr>
          <w:rFonts w:cs="宋体" w:hint="eastAsia"/>
          <w:b w:val="0"/>
          <w:bCs/>
          <w:sz w:val="24"/>
        </w:rPr>
        <w:t>质量保证措施</w:t>
      </w:r>
    </w:p>
    <w:p w14:paraId="4B90A227" w14:textId="77777777" w:rsidR="00F2590F" w:rsidRDefault="00656F9E">
      <w:pPr>
        <w:pStyle w:val="12"/>
        <w:ind w:firstLineChars="200" w:firstLine="480"/>
        <w:rPr>
          <w:rFonts w:cs="宋体"/>
          <w:b w:val="0"/>
          <w:bCs/>
          <w:sz w:val="24"/>
        </w:rPr>
      </w:pPr>
      <w:r>
        <w:rPr>
          <w:rFonts w:cs="宋体" w:hint="eastAsia"/>
          <w:b w:val="0"/>
          <w:bCs/>
          <w:sz w:val="24"/>
        </w:rPr>
        <w:t>施工质量标准和验收标准必须遵守和执行国家和上海市现行的有关规定和要求,要求中标单位承包的工程质量达到一次验收合格标准。投标单位应在投标文件中自报有关确保质量措施,并作出相应的经济保证承诺。</w:t>
      </w:r>
    </w:p>
    <w:p w14:paraId="06A97D66" w14:textId="77777777" w:rsidR="00F2590F" w:rsidRDefault="00656F9E">
      <w:pPr>
        <w:pStyle w:val="12"/>
        <w:numPr>
          <w:ilvl w:val="2"/>
          <w:numId w:val="3"/>
        </w:numPr>
        <w:ind w:left="426" w:firstLine="0"/>
        <w:rPr>
          <w:rFonts w:cs="宋体"/>
          <w:b w:val="0"/>
          <w:bCs/>
          <w:sz w:val="24"/>
        </w:rPr>
      </w:pPr>
      <w:r>
        <w:rPr>
          <w:rFonts w:cs="宋体" w:hint="eastAsia"/>
          <w:b w:val="0"/>
          <w:bCs/>
          <w:sz w:val="24"/>
        </w:rPr>
        <w:t>设计及施工要求</w:t>
      </w:r>
    </w:p>
    <w:p w14:paraId="2F3C739E" w14:textId="77777777" w:rsidR="00F2590F" w:rsidRDefault="00656F9E">
      <w:pPr>
        <w:pStyle w:val="12"/>
        <w:numPr>
          <w:ilvl w:val="3"/>
          <w:numId w:val="3"/>
        </w:numPr>
        <w:ind w:left="426" w:firstLine="0"/>
        <w:rPr>
          <w:rFonts w:cs="宋体"/>
          <w:b w:val="0"/>
          <w:bCs/>
          <w:sz w:val="24"/>
        </w:rPr>
      </w:pPr>
      <w:r>
        <w:rPr>
          <w:rFonts w:cs="宋体" w:hint="eastAsia"/>
          <w:b w:val="0"/>
          <w:bCs/>
          <w:sz w:val="24"/>
        </w:rPr>
        <w:t>确保工程最终在设计上验收合格,符合委托方设计概要要求及使用功能要求,亦符合国家及上海市的相关规范标准及典求。</w:t>
      </w:r>
    </w:p>
    <w:p w14:paraId="3D2C4BC4" w14:textId="77777777" w:rsidR="00F2590F" w:rsidRDefault="00656F9E">
      <w:pPr>
        <w:pStyle w:val="12"/>
        <w:numPr>
          <w:ilvl w:val="3"/>
          <w:numId w:val="3"/>
        </w:numPr>
        <w:ind w:left="426" w:firstLine="0"/>
        <w:rPr>
          <w:rFonts w:cs="宋体"/>
          <w:b w:val="0"/>
          <w:bCs/>
          <w:sz w:val="24"/>
        </w:rPr>
      </w:pPr>
      <w:r>
        <w:rPr>
          <w:rFonts w:cs="宋体" w:hint="eastAsia"/>
          <w:b w:val="0"/>
          <w:bCs/>
          <w:sz w:val="24"/>
        </w:rPr>
        <w:t>施工过程应严格遵守政府及物业方的有关规定或要求，任何违反规定的行为后果均由中标人承担。</w:t>
      </w:r>
    </w:p>
    <w:p w14:paraId="67637019" w14:textId="77777777" w:rsidR="00F2590F" w:rsidRDefault="00656F9E">
      <w:pPr>
        <w:pStyle w:val="12"/>
        <w:numPr>
          <w:ilvl w:val="3"/>
          <w:numId w:val="3"/>
        </w:numPr>
        <w:ind w:left="426" w:firstLine="0"/>
        <w:rPr>
          <w:rFonts w:cs="宋体"/>
          <w:b w:val="0"/>
          <w:bCs/>
          <w:sz w:val="24"/>
        </w:rPr>
      </w:pPr>
      <w:r>
        <w:rPr>
          <w:rFonts w:cs="宋体" w:hint="eastAsia"/>
          <w:b w:val="0"/>
          <w:bCs/>
          <w:sz w:val="24"/>
        </w:rPr>
        <w:t>本合同工程竣工验收完成是指工程通过委托方组织的竣工验收。</w:t>
      </w:r>
    </w:p>
    <w:p w14:paraId="6CD05D60" w14:textId="77777777" w:rsidR="00F2590F" w:rsidRDefault="00656F9E">
      <w:pPr>
        <w:pStyle w:val="12"/>
        <w:numPr>
          <w:ilvl w:val="1"/>
          <w:numId w:val="3"/>
        </w:numPr>
        <w:ind w:left="567"/>
        <w:rPr>
          <w:rFonts w:cs="宋体"/>
          <w:sz w:val="24"/>
        </w:rPr>
      </w:pPr>
      <w:r>
        <w:rPr>
          <w:rFonts w:cs="宋体" w:hint="eastAsia"/>
          <w:sz w:val="24"/>
        </w:rPr>
        <w:t>其它</w:t>
      </w:r>
    </w:p>
    <w:p w14:paraId="109B141A" w14:textId="77777777" w:rsidR="00F2590F" w:rsidRDefault="00656F9E">
      <w:pPr>
        <w:pStyle w:val="12"/>
        <w:numPr>
          <w:ilvl w:val="2"/>
          <w:numId w:val="3"/>
        </w:numPr>
        <w:ind w:left="426" w:firstLine="0"/>
        <w:rPr>
          <w:rFonts w:cs="宋体"/>
          <w:b w:val="0"/>
          <w:bCs/>
          <w:sz w:val="24"/>
        </w:rPr>
      </w:pPr>
      <w:r>
        <w:rPr>
          <w:rFonts w:cs="宋体" w:hint="eastAsia"/>
          <w:b w:val="0"/>
          <w:bCs/>
          <w:sz w:val="24"/>
        </w:rPr>
        <w:t>分包或转包</w:t>
      </w:r>
    </w:p>
    <w:p w14:paraId="285EF666" w14:textId="77777777" w:rsidR="00F2590F" w:rsidRDefault="00656F9E">
      <w:pPr>
        <w:pStyle w:val="12"/>
        <w:ind w:firstLineChars="200" w:firstLine="480"/>
        <w:rPr>
          <w:rFonts w:cs="宋体"/>
          <w:b w:val="0"/>
          <w:bCs/>
          <w:sz w:val="24"/>
        </w:rPr>
      </w:pPr>
      <w:r>
        <w:rPr>
          <w:rFonts w:cs="宋体" w:hint="eastAsia"/>
          <w:b w:val="0"/>
          <w:bCs/>
          <w:sz w:val="24"/>
        </w:rPr>
        <w:t>未经招标人的书面同意,中标人不得将其承担的任何部分工程进行分包或转包。</w:t>
      </w:r>
    </w:p>
    <w:p w14:paraId="5E1F6F6F" w14:textId="77777777" w:rsidR="00F2590F" w:rsidRDefault="00656F9E">
      <w:pPr>
        <w:pStyle w:val="12"/>
        <w:numPr>
          <w:ilvl w:val="2"/>
          <w:numId w:val="3"/>
        </w:numPr>
        <w:ind w:left="426" w:firstLine="0"/>
        <w:rPr>
          <w:rFonts w:cs="宋体"/>
          <w:b w:val="0"/>
          <w:bCs/>
          <w:sz w:val="24"/>
        </w:rPr>
      </w:pPr>
      <w:r>
        <w:rPr>
          <w:rFonts w:cs="宋体" w:hint="eastAsia"/>
          <w:b w:val="0"/>
          <w:bCs/>
          <w:sz w:val="24"/>
        </w:rPr>
        <w:t>建筑垃圾的清理</w:t>
      </w:r>
    </w:p>
    <w:p w14:paraId="7702E0FE" w14:textId="77777777" w:rsidR="00F2590F" w:rsidRDefault="00656F9E">
      <w:pPr>
        <w:pStyle w:val="12"/>
        <w:ind w:firstLineChars="200" w:firstLine="480"/>
        <w:rPr>
          <w:rFonts w:cs="宋体"/>
          <w:b w:val="0"/>
          <w:bCs/>
          <w:sz w:val="24"/>
        </w:rPr>
      </w:pPr>
      <w:r>
        <w:rPr>
          <w:rFonts w:cs="宋体" w:hint="eastAsia"/>
          <w:b w:val="0"/>
          <w:bCs/>
          <w:sz w:val="24"/>
        </w:rPr>
        <w:t>在工程完成前,中标人应负责将所有建筑垃圾清理干净。同时乙方应依法依规妥善处理工程产生的各种垃圾、废弃物。</w:t>
      </w:r>
    </w:p>
    <w:p w14:paraId="447E7126" w14:textId="77777777" w:rsidR="00F2590F" w:rsidRDefault="00656F9E">
      <w:pPr>
        <w:widowControl/>
        <w:jc w:val="left"/>
        <w:rPr>
          <w:rFonts w:ascii="黑体" w:eastAsia="黑体" w:hAnsi="黑体" w:cs="宋体"/>
          <w:b/>
          <w:bCs/>
          <w:kern w:val="44"/>
          <w:sz w:val="36"/>
          <w:szCs w:val="36"/>
          <w:lang w:val="zh-CN"/>
        </w:rPr>
      </w:pPr>
      <w:r>
        <w:rPr>
          <w:rFonts w:ascii="黑体" w:eastAsia="黑体" w:hAnsi="黑体" w:cs="宋体"/>
          <w:sz w:val="36"/>
          <w:szCs w:val="36"/>
          <w:lang w:val="zh-CN"/>
        </w:rPr>
        <w:br w:type="page"/>
      </w:r>
    </w:p>
    <w:p w14:paraId="41C7A8D4" w14:textId="77777777" w:rsidR="00F2590F" w:rsidRDefault="00656F9E">
      <w:pPr>
        <w:pStyle w:val="1"/>
        <w:numPr>
          <w:ilvl w:val="0"/>
          <w:numId w:val="1"/>
        </w:numPr>
        <w:rPr>
          <w:rFonts w:ascii="黑体" w:eastAsia="黑体" w:hAnsi="黑体" w:cs="宋体"/>
          <w:sz w:val="36"/>
          <w:szCs w:val="36"/>
          <w:lang w:val="zh-CN"/>
        </w:rPr>
      </w:pPr>
      <w:bookmarkStart w:id="40" w:name="_Toc89792928"/>
      <w:r>
        <w:rPr>
          <w:rFonts w:ascii="黑体" w:eastAsia="黑体" w:hAnsi="黑体" w:cs="宋体" w:hint="eastAsia"/>
          <w:sz w:val="36"/>
          <w:szCs w:val="36"/>
          <w:lang w:val="zh-CN"/>
        </w:rPr>
        <w:t>材料清单</w:t>
      </w:r>
      <w:bookmarkEnd w:id="38"/>
      <w:bookmarkEnd w:id="39"/>
      <w:bookmarkEnd w:id="40"/>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4"/>
        <w:gridCol w:w="1476"/>
        <w:gridCol w:w="1440"/>
        <w:gridCol w:w="1080"/>
        <w:gridCol w:w="3060"/>
      </w:tblGrid>
      <w:tr w:rsidR="00F2590F" w14:paraId="679221B8" w14:textId="77777777">
        <w:trPr>
          <w:trHeight w:val="537"/>
        </w:trPr>
        <w:tc>
          <w:tcPr>
            <w:tcW w:w="1764" w:type="dxa"/>
            <w:vAlign w:val="center"/>
          </w:tcPr>
          <w:p w14:paraId="23A4A7AE" w14:textId="77777777" w:rsidR="00F2590F" w:rsidRDefault="00656F9E">
            <w:pPr>
              <w:autoSpaceDE w:val="0"/>
              <w:autoSpaceDN w:val="0"/>
              <w:adjustRightInd w:val="0"/>
              <w:jc w:val="center"/>
              <w:rPr>
                <w:rFonts w:ascii="宋体" w:hAnsi="宋体" w:cs="宋体"/>
                <w:b/>
                <w:sz w:val="24"/>
                <w:lang w:val="zh-CN"/>
              </w:rPr>
            </w:pPr>
            <w:r>
              <w:rPr>
                <w:rFonts w:ascii="宋体" w:hAnsi="宋体" w:cs="宋体" w:hint="eastAsia"/>
                <w:b/>
                <w:sz w:val="24"/>
                <w:lang w:val="zh-CN"/>
              </w:rPr>
              <w:t>材料名称</w:t>
            </w:r>
          </w:p>
        </w:tc>
        <w:tc>
          <w:tcPr>
            <w:tcW w:w="1476" w:type="dxa"/>
            <w:vAlign w:val="center"/>
          </w:tcPr>
          <w:p w14:paraId="7EC18FCE" w14:textId="77777777" w:rsidR="00F2590F" w:rsidRDefault="00656F9E">
            <w:pPr>
              <w:autoSpaceDE w:val="0"/>
              <w:autoSpaceDN w:val="0"/>
              <w:adjustRightInd w:val="0"/>
              <w:jc w:val="center"/>
              <w:rPr>
                <w:rFonts w:ascii="宋体" w:hAnsi="宋体" w:cs="宋体"/>
                <w:b/>
                <w:sz w:val="24"/>
                <w:lang w:val="zh-CN"/>
              </w:rPr>
            </w:pPr>
            <w:r>
              <w:rPr>
                <w:rFonts w:ascii="宋体" w:hAnsi="宋体" w:cs="宋体" w:hint="eastAsia"/>
                <w:b/>
                <w:sz w:val="24"/>
                <w:lang w:val="zh-CN"/>
              </w:rPr>
              <w:t>品牌</w:t>
            </w:r>
          </w:p>
        </w:tc>
        <w:tc>
          <w:tcPr>
            <w:tcW w:w="1440" w:type="dxa"/>
            <w:vAlign w:val="center"/>
          </w:tcPr>
          <w:p w14:paraId="62B6CA9E" w14:textId="77777777" w:rsidR="00F2590F" w:rsidRDefault="00656F9E">
            <w:pPr>
              <w:autoSpaceDE w:val="0"/>
              <w:autoSpaceDN w:val="0"/>
              <w:adjustRightInd w:val="0"/>
              <w:jc w:val="center"/>
              <w:rPr>
                <w:rFonts w:ascii="宋体" w:hAnsi="宋体" w:cs="宋体"/>
                <w:b/>
                <w:sz w:val="24"/>
                <w:lang w:val="zh-CN"/>
              </w:rPr>
            </w:pPr>
            <w:r>
              <w:rPr>
                <w:rFonts w:ascii="宋体" w:hAnsi="宋体" w:cs="宋体" w:hint="eastAsia"/>
                <w:b/>
                <w:sz w:val="24"/>
                <w:lang w:val="zh-CN"/>
              </w:rPr>
              <w:t>规格</w:t>
            </w:r>
          </w:p>
        </w:tc>
        <w:tc>
          <w:tcPr>
            <w:tcW w:w="1080" w:type="dxa"/>
            <w:vAlign w:val="center"/>
          </w:tcPr>
          <w:p w14:paraId="1988081C" w14:textId="77777777" w:rsidR="00F2590F" w:rsidRDefault="00656F9E">
            <w:pPr>
              <w:autoSpaceDE w:val="0"/>
              <w:autoSpaceDN w:val="0"/>
              <w:adjustRightInd w:val="0"/>
              <w:jc w:val="center"/>
              <w:rPr>
                <w:rFonts w:ascii="宋体" w:hAnsi="宋体" w:cs="宋体"/>
                <w:b/>
                <w:sz w:val="24"/>
                <w:lang w:val="zh-CN"/>
              </w:rPr>
            </w:pPr>
            <w:r>
              <w:rPr>
                <w:rFonts w:ascii="宋体" w:hAnsi="宋体" w:cs="宋体" w:hint="eastAsia"/>
                <w:b/>
                <w:sz w:val="24"/>
                <w:lang w:val="zh-CN"/>
              </w:rPr>
              <w:t>市场价</w:t>
            </w:r>
          </w:p>
        </w:tc>
        <w:tc>
          <w:tcPr>
            <w:tcW w:w="3060" w:type="dxa"/>
            <w:vAlign w:val="center"/>
          </w:tcPr>
          <w:p w14:paraId="12ABE58E" w14:textId="77777777" w:rsidR="00F2590F" w:rsidRDefault="00656F9E">
            <w:pPr>
              <w:autoSpaceDE w:val="0"/>
              <w:autoSpaceDN w:val="0"/>
              <w:adjustRightInd w:val="0"/>
              <w:jc w:val="center"/>
              <w:rPr>
                <w:rFonts w:ascii="宋体" w:hAnsi="宋体" w:cs="宋体"/>
                <w:b/>
                <w:sz w:val="24"/>
                <w:lang w:val="zh-CN"/>
              </w:rPr>
            </w:pPr>
            <w:r>
              <w:rPr>
                <w:rFonts w:ascii="宋体" w:hAnsi="宋体" w:cs="宋体" w:hint="eastAsia"/>
                <w:b/>
                <w:sz w:val="24"/>
                <w:lang w:val="zh-CN"/>
              </w:rPr>
              <w:t>图片</w:t>
            </w:r>
          </w:p>
        </w:tc>
      </w:tr>
      <w:tr w:rsidR="00F2590F" w14:paraId="5B5310C5" w14:textId="77777777">
        <w:trPr>
          <w:trHeight w:val="615"/>
        </w:trPr>
        <w:tc>
          <w:tcPr>
            <w:tcW w:w="1764" w:type="dxa"/>
          </w:tcPr>
          <w:p w14:paraId="6C248554" w14:textId="77777777" w:rsidR="00F2590F" w:rsidRDefault="00F2590F">
            <w:pPr>
              <w:autoSpaceDE w:val="0"/>
              <w:autoSpaceDN w:val="0"/>
              <w:adjustRightInd w:val="0"/>
              <w:rPr>
                <w:rFonts w:ascii="宋体" w:hAnsi="宋体" w:cs="宋体"/>
                <w:sz w:val="24"/>
                <w:lang w:val="zh-CN"/>
              </w:rPr>
            </w:pPr>
          </w:p>
        </w:tc>
        <w:tc>
          <w:tcPr>
            <w:tcW w:w="1476" w:type="dxa"/>
          </w:tcPr>
          <w:p w14:paraId="501BE086" w14:textId="77777777" w:rsidR="00F2590F" w:rsidRDefault="00F2590F">
            <w:pPr>
              <w:autoSpaceDE w:val="0"/>
              <w:autoSpaceDN w:val="0"/>
              <w:adjustRightInd w:val="0"/>
              <w:rPr>
                <w:rFonts w:ascii="宋体" w:hAnsi="宋体" w:cs="宋体"/>
                <w:sz w:val="24"/>
                <w:lang w:val="zh-CN"/>
              </w:rPr>
            </w:pPr>
          </w:p>
        </w:tc>
        <w:tc>
          <w:tcPr>
            <w:tcW w:w="1440" w:type="dxa"/>
          </w:tcPr>
          <w:p w14:paraId="58815C01" w14:textId="77777777" w:rsidR="00F2590F" w:rsidRDefault="00F2590F">
            <w:pPr>
              <w:autoSpaceDE w:val="0"/>
              <w:autoSpaceDN w:val="0"/>
              <w:adjustRightInd w:val="0"/>
              <w:rPr>
                <w:rFonts w:ascii="宋体" w:hAnsi="宋体" w:cs="宋体"/>
                <w:sz w:val="24"/>
                <w:lang w:val="zh-CN"/>
              </w:rPr>
            </w:pPr>
          </w:p>
        </w:tc>
        <w:tc>
          <w:tcPr>
            <w:tcW w:w="1080" w:type="dxa"/>
          </w:tcPr>
          <w:p w14:paraId="75B37EB5" w14:textId="77777777" w:rsidR="00F2590F" w:rsidRDefault="00F2590F">
            <w:pPr>
              <w:autoSpaceDE w:val="0"/>
              <w:autoSpaceDN w:val="0"/>
              <w:adjustRightInd w:val="0"/>
              <w:rPr>
                <w:rFonts w:ascii="宋体" w:hAnsi="宋体" w:cs="宋体"/>
                <w:sz w:val="24"/>
                <w:lang w:val="zh-CN"/>
              </w:rPr>
            </w:pPr>
          </w:p>
        </w:tc>
        <w:tc>
          <w:tcPr>
            <w:tcW w:w="3060" w:type="dxa"/>
          </w:tcPr>
          <w:p w14:paraId="0210D8A0" w14:textId="77777777" w:rsidR="00F2590F" w:rsidRDefault="00F2590F">
            <w:pPr>
              <w:autoSpaceDE w:val="0"/>
              <w:autoSpaceDN w:val="0"/>
              <w:adjustRightInd w:val="0"/>
              <w:rPr>
                <w:rFonts w:ascii="宋体" w:hAnsi="宋体" w:cs="宋体"/>
                <w:sz w:val="24"/>
                <w:lang w:val="zh-CN"/>
              </w:rPr>
            </w:pPr>
          </w:p>
        </w:tc>
      </w:tr>
      <w:tr w:rsidR="00F2590F" w14:paraId="30DA6FA1" w14:textId="77777777">
        <w:trPr>
          <w:trHeight w:val="615"/>
        </w:trPr>
        <w:tc>
          <w:tcPr>
            <w:tcW w:w="1764" w:type="dxa"/>
          </w:tcPr>
          <w:p w14:paraId="1CB73A93" w14:textId="77777777" w:rsidR="00F2590F" w:rsidRDefault="00F2590F">
            <w:pPr>
              <w:autoSpaceDE w:val="0"/>
              <w:autoSpaceDN w:val="0"/>
              <w:adjustRightInd w:val="0"/>
              <w:rPr>
                <w:rFonts w:ascii="宋体" w:hAnsi="宋体" w:cs="宋体"/>
                <w:sz w:val="24"/>
                <w:lang w:val="zh-CN"/>
              </w:rPr>
            </w:pPr>
          </w:p>
        </w:tc>
        <w:tc>
          <w:tcPr>
            <w:tcW w:w="1476" w:type="dxa"/>
          </w:tcPr>
          <w:p w14:paraId="3C4EDE30" w14:textId="77777777" w:rsidR="00F2590F" w:rsidRDefault="00F2590F">
            <w:pPr>
              <w:autoSpaceDE w:val="0"/>
              <w:autoSpaceDN w:val="0"/>
              <w:adjustRightInd w:val="0"/>
              <w:rPr>
                <w:rFonts w:ascii="宋体" w:hAnsi="宋体" w:cs="宋体"/>
                <w:sz w:val="24"/>
                <w:lang w:val="zh-CN"/>
              </w:rPr>
            </w:pPr>
          </w:p>
        </w:tc>
        <w:tc>
          <w:tcPr>
            <w:tcW w:w="1440" w:type="dxa"/>
          </w:tcPr>
          <w:p w14:paraId="38AEA789" w14:textId="77777777" w:rsidR="00F2590F" w:rsidRDefault="00F2590F">
            <w:pPr>
              <w:autoSpaceDE w:val="0"/>
              <w:autoSpaceDN w:val="0"/>
              <w:adjustRightInd w:val="0"/>
              <w:rPr>
                <w:rFonts w:ascii="宋体" w:hAnsi="宋体" w:cs="宋体"/>
                <w:sz w:val="24"/>
                <w:lang w:val="zh-CN"/>
              </w:rPr>
            </w:pPr>
          </w:p>
        </w:tc>
        <w:tc>
          <w:tcPr>
            <w:tcW w:w="1080" w:type="dxa"/>
          </w:tcPr>
          <w:p w14:paraId="1F5E1348" w14:textId="77777777" w:rsidR="00F2590F" w:rsidRDefault="00F2590F">
            <w:pPr>
              <w:autoSpaceDE w:val="0"/>
              <w:autoSpaceDN w:val="0"/>
              <w:adjustRightInd w:val="0"/>
              <w:rPr>
                <w:rFonts w:ascii="宋体" w:hAnsi="宋体" w:cs="宋体"/>
                <w:sz w:val="24"/>
                <w:lang w:val="zh-CN"/>
              </w:rPr>
            </w:pPr>
          </w:p>
        </w:tc>
        <w:tc>
          <w:tcPr>
            <w:tcW w:w="3060" w:type="dxa"/>
          </w:tcPr>
          <w:p w14:paraId="771662D5" w14:textId="77777777" w:rsidR="00F2590F" w:rsidRDefault="00F2590F">
            <w:pPr>
              <w:autoSpaceDE w:val="0"/>
              <w:autoSpaceDN w:val="0"/>
              <w:adjustRightInd w:val="0"/>
              <w:rPr>
                <w:rFonts w:ascii="宋体" w:hAnsi="宋体" w:cs="宋体"/>
                <w:sz w:val="24"/>
                <w:lang w:val="zh-CN"/>
              </w:rPr>
            </w:pPr>
          </w:p>
        </w:tc>
      </w:tr>
      <w:tr w:rsidR="00F2590F" w14:paraId="5228BC5A" w14:textId="77777777">
        <w:trPr>
          <w:trHeight w:val="615"/>
        </w:trPr>
        <w:tc>
          <w:tcPr>
            <w:tcW w:w="1764" w:type="dxa"/>
          </w:tcPr>
          <w:p w14:paraId="46F93CD8" w14:textId="77777777" w:rsidR="00F2590F" w:rsidRDefault="00F2590F">
            <w:pPr>
              <w:autoSpaceDE w:val="0"/>
              <w:autoSpaceDN w:val="0"/>
              <w:adjustRightInd w:val="0"/>
              <w:rPr>
                <w:rFonts w:ascii="宋体" w:hAnsi="宋体" w:cs="宋体"/>
                <w:sz w:val="24"/>
                <w:lang w:val="zh-CN"/>
              </w:rPr>
            </w:pPr>
          </w:p>
        </w:tc>
        <w:tc>
          <w:tcPr>
            <w:tcW w:w="1476" w:type="dxa"/>
          </w:tcPr>
          <w:p w14:paraId="629FFDA3" w14:textId="77777777" w:rsidR="00F2590F" w:rsidRDefault="00F2590F">
            <w:pPr>
              <w:autoSpaceDE w:val="0"/>
              <w:autoSpaceDN w:val="0"/>
              <w:adjustRightInd w:val="0"/>
              <w:rPr>
                <w:rFonts w:ascii="宋体" w:hAnsi="宋体" w:cs="宋体"/>
                <w:sz w:val="24"/>
                <w:lang w:val="zh-CN"/>
              </w:rPr>
            </w:pPr>
          </w:p>
        </w:tc>
        <w:tc>
          <w:tcPr>
            <w:tcW w:w="1440" w:type="dxa"/>
          </w:tcPr>
          <w:p w14:paraId="2ED247E2" w14:textId="77777777" w:rsidR="00F2590F" w:rsidRDefault="00F2590F">
            <w:pPr>
              <w:autoSpaceDE w:val="0"/>
              <w:autoSpaceDN w:val="0"/>
              <w:adjustRightInd w:val="0"/>
              <w:rPr>
                <w:rFonts w:ascii="宋体" w:hAnsi="宋体" w:cs="宋体"/>
                <w:sz w:val="24"/>
                <w:lang w:val="zh-CN"/>
              </w:rPr>
            </w:pPr>
          </w:p>
        </w:tc>
        <w:tc>
          <w:tcPr>
            <w:tcW w:w="1080" w:type="dxa"/>
          </w:tcPr>
          <w:p w14:paraId="541C71A2" w14:textId="77777777" w:rsidR="00F2590F" w:rsidRDefault="00F2590F">
            <w:pPr>
              <w:autoSpaceDE w:val="0"/>
              <w:autoSpaceDN w:val="0"/>
              <w:adjustRightInd w:val="0"/>
              <w:rPr>
                <w:rFonts w:ascii="宋体" w:hAnsi="宋体" w:cs="宋体"/>
                <w:sz w:val="24"/>
                <w:lang w:val="zh-CN"/>
              </w:rPr>
            </w:pPr>
          </w:p>
        </w:tc>
        <w:tc>
          <w:tcPr>
            <w:tcW w:w="3060" w:type="dxa"/>
          </w:tcPr>
          <w:p w14:paraId="62402718" w14:textId="77777777" w:rsidR="00F2590F" w:rsidRDefault="00F2590F">
            <w:pPr>
              <w:autoSpaceDE w:val="0"/>
              <w:autoSpaceDN w:val="0"/>
              <w:adjustRightInd w:val="0"/>
              <w:rPr>
                <w:rFonts w:ascii="宋体" w:hAnsi="宋体" w:cs="宋体"/>
                <w:sz w:val="24"/>
                <w:lang w:val="zh-CN"/>
              </w:rPr>
            </w:pPr>
          </w:p>
        </w:tc>
      </w:tr>
      <w:tr w:rsidR="00F2590F" w14:paraId="1B6A1AB2" w14:textId="77777777">
        <w:trPr>
          <w:trHeight w:val="615"/>
        </w:trPr>
        <w:tc>
          <w:tcPr>
            <w:tcW w:w="1764" w:type="dxa"/>
          </w:tcPr>
          <w:p w14:paraId="7FCEB377" w14:textId="77777777" w:rsidR="00F2590F" w:rsidRDefault="00F2590F">
            <w:pPr>
              <w:autoSpaceDE w:val="0"/>
              <w:autoSpaceDN w:val="0"/>
              <w:adjustRightInd w:val="0"/>
              <w:rPr>
                <w:rFonts w:ascii="宋体" w:hAnsi="宋体" w:cs="宋体"/>
                <w:sz w:val="24"/>
                <w:lang w:val="zh-CN"/>
              </w:rPr>
            </w:pPr>
          </w:p>
        </w:tc>
        <w:tc>
          <w:tcPr>
            <w:tcW w:w="1476" w:type="dxa"/>
          </w:tcPr>
          <w:p w14:paraId="37C7D637" w14:textId="77777777" w:rsidR="00F2590F" w:rsidRDefault="00F2590F">
            <w:pPr>
              <w:autoSpaceDE w:val="0"/>
              <w:autoSpaceDN w:val="0"/>
              <w:adjustRightInd w:val="0"/>
              <w:rPr>
                <w:rFonts w:ascii="宋体" w:hAnsi="宋体" w:cs="宋体"/>
                <w:sz w:val="24"/>
                <w:lang w:val="zh-CN"/>
              </w:rPr>
            </w:pPr>
          </w:p>
        </w:tc>
        <w:tc>
          <w:tcPr>
            <w:tcW w:w="1440" w:type="dxa"/>
          </w:tcPr>
          <w:p w14:paraId="0871CABC" w14:textId="77777777" w:rsidR="00F2590F" w:rsidRDefault="00F2590F">
            <w:pPr>
              <w:autoSpaceDE w:val="0"/>
              <w:autoSpaceDN w:val="0"/>
              <w:adjustRightInd w:val="0"/>
              <w:rPr>
                <w:rFonts w:ascii="宋体" w:hAnsi="宋体" w:cs="宋体"/>
                <w:sz w:val="24"/>
                <w:lang w:val="zh-CN"/>
              </w:rPr>
            </w:pPr>
          </w:p>
        </w:tc>
        <w:tc>
          <w:tcPr>
            <w:tcW w:w="1080" w:type="dxa"/>
          </w:tcPr>
          <w:p w14:paraId="107B3E1B" w14:textId="77777777" w:rsidR="00F2590F" w:rsidRDefault="00F2590F">
            <w:pPr>
              <w:autoSpaceDE w:val="0"/>
              <w:autoSpaceDN w:val="0"/>
              <w:adjustRightInd w:val="0"/>
              <w:rPr>
                <w:rFonts w:ascii="宋体" w:hAnsi="宋体" w:cs="宋体"/>
                <w:sz w:val="24"/>
                <w:lang w:val="zh-CN"/>
              </w:rPr>
            </w:pPr>
          </w:p>
        </w:tc>
        <w:tc>
          <w:tcPr>
            <w:tcW w:w="3060" w:type="dxa"/>
          </w:tcPr>
          <w:p w14:paraId="630A40F0" w14:textId="77777777" w:rsidR="00F2590F" w:rsidRDefault="00F2590F">
            <w:pPr>
              <w:autoSpaceDE w:val="0"/>
              <w:autoSpaceDN w:val="0"/>
              <w:adjustRightInd w:val="0"/>
              <w:rPr>
                <w:rFonts w:ascii="宋体" w:hAnsi="宋体" w:cs="宋体"/>
                <w:sz w:val="24"/>
                <w:lang w:val="zh-CN"/>
              </w:rPr>
            </w:pPr>
          </w:p>
        </w:tc>
      </w:tr>
      <w:tr w:rsidR="00F2590F" w14:paraId="791C35DA" w14:textId="77777777">
        <w:trPr>
          <w:trHeight w:val="615"/>
        </w:trPr>
        <w:tc>
          <w:tcPr>
            <w:tcW w:w="1764" w:type="dxa"/>
          </w:tcPr>
          <w:p w14:paraId="508EDA88" w14:textId="77777777" w:rsidR="00F2590F" w:rsidRDefault="00F2590F">
            <w:pPr>
              <w:autoSpaceDE w:val="0"/>
              <w:autoSpaceDN w:val="0"/>
              <w:adjustRightInd w:val="0"/>
              <w:rPr>
                <w:rFonts w:ascii="宋体" w:hAnsi="宋体" w:cs="宋体"/>
                <w:sz w:val="24"/>
                <w:lang w:val="zh-CN"/>
              </w:rPr>
            </w:pPr>
          </w:p>
        </w:tc>
        <w:tc>
          <w:tcPr>
            <w:tcW w:w="1476" w:type="dxa"/>
          </w:tcPr>
          <w:p w14:paraId="13627245" w14:textId="77777777" w:rsidR="00F2590F" w:rsidRDefault="00F2590F">
            <w:pPr>
              <w:autoSpaceDE w:val="0"/>
              <w:autoSpaceDN w:val="0"/>
              <w:adjustRightInd w:val="0"/>
              <w:rPr>
                <w:rFonts w:ascii="宋体" w:hAnsi="宋体" w:cs="宋体"/>
                <w:sz w:val="24"/>
                <w:lang w:val="zh-CN"/>
              </w:rPr>
            </w:pPr>
          </w:p>
        </w:tc>
        <w:tc>
          <w:tcPr>
            <w:tcW w:w="1440" w:type="dxa"/>
          </w:tcPr>
          <w:p w14:paraId="42C672E5" w14:textId="77777777" w:rsidR="00F2590F" w:rsidRDefault="00F2590F">
            <w:pPr>
              <w:autoSpaceDE w:val="0"/>
              <w:autoSpaceDN w:val="0"/>
              <w:adjustRightInd w:val="0"/>
              <w:rPr>
                <w:rFonts w:ascii="宋体" w:hAnsi="宋体" w:cs="宋体"/>
                <w:sz w:val="24"/>
                <w:lang w:val="zh-CN"/>
              </w:rPr>
            </w:pPr>
          </w:p>
        </w:tc>
        <w:tc>
          <w:tcPr>
            <w:tcW w:w="1080" w:type="dxa"/>
          </w:tcPr>
          <w:p w14:paraId="52328D03" w14:textId="77777777" w:rsidR="00F2590F" w:rsidRDefault="00F2590F">
            <w:pPr>
              <w:autoSpaceDE w:val="0"/>
              <w:autoSpaceDN w:val="0"/>
              <w:adjustRightInd w:val="0"/>
              <w:rPr>
                <w:rFonts w:ascii="宋体" w:hAnsi="宋体" w:cs="宋体"/>
                <w:sz w:val="24"/>
                <w:lang w:val="zh-CN"/>
              </w:rPr>
            </w:pPr>
          </w:p>
        </w:tc>
        <w:tc>
          <w:tcPr>
            <w:tcW w:w="3060" w:type="dxa"/>
          </w:tcPr>
          <w:p w14:paraId="7858936A" w14:textId="77777777" w:rsidR="00F2590F" w:rsidRDefault="00F2590F">
            <w:pPr>
              <w:autoSpaceDE w:val="0"/>
              <w:autoSpaceDN w:val="0"/>
              <w:adjustRightInd w:val="0"/>
              <w:rPr>
                <w:rFonts w:ascii="宋体" w:hAnsi="宋体" w:cs="宋体"/>
                <w:sz w:val="24"/>
                <w:lang w:val="zh-CN"/>
              </w:rPr>
            </w:pPr>
          </w:p>
        </w:tc>
      </w:tr>
      <w:tr w:rsidR="00F2590F" w14:paraId="7DFA8F44" w14:textId="77777777">
        <w:trPr>
          <w:trHeight w:val="615"/>
        </w:trPr>
        <w:tc>
          <w:tcPr>
            <w:tcW w:w="1764" w:type="dxa"/>
          </w:tcPr>
          <w:p w14:paraId="4A4ADF36" w14:textId="77777777" w:rsidR="00F2590F" w:rsidRDefault="00F2590F">
            <w:pPr>
              <w:autoSpaceDE w:val="0"/>
              <w:autoSpaceDN w:val="0"/>
              <w:adjustRightInd w:val="0"/>
              <w:rPr>
                <w:rFonts w:ascii="宋体" w:hAnsi="宋体" w:cs="宋体"/>
                <w:sz w:val="24"/>
                <w:lang w:val="zh-CN"/>
              </w:rPr>
            </w:pPr>
          </w:p>
        </w:tc>
        <w:tc>
          <w:tcPr>
            <w:tcW w:w="1476" w:type="dxa"/>
          </w:tcPr>
          <w:p w14:paraId="3561ED90" w14:textId="77777777" w:rsidR="00F2590F" w:rsidRDefault="00F2590F">
            <w:pPr>
              <w:autoSpaceDE w:val="0"/>
              <w:autoSpaceDN w:val="0"/>
              <w:adjustRightInd w:val="0"/>
              <w:rPr>
                <w:rFonts w:ascii="宋体" w:hAnsi="宋体" w:cs="宋体"/>
                <w:sz w:val="24"/>
                <w:lang w:val="zh-CN"/>
              </w:rPr>
            </w:pPr>
          </w:p>
        </w:tc>
        <w:tc>
          <w:tcPr>
            <w:tcW w:w="1440" w:type="dxa"/>
          </w:tcPr>
          <w:p w14:paraId="08E38A14" w14:textId="77777777" w:rsidR="00F2590F" w:rsidRDefault="00F2590F">
            <w:pPr>
              <w:autoSpaceDE w:val="0"/>
              <w:autoSpaceDN w:val="0"/>
              <w:adjustRightInd w:val="0"/>
              <w:rPr>
                <w:rFonts w:ascii="宋体" w:hAnsi="宋体" w:cs="宋体"/>
                <w:sz w:val="24"/>
                <w:lang w:val="zh-CN"/>
              </w:rPr>
            </w:pPr>
          </w:p>
        </w:tc>
        <w:tc>
          <w:tcPr>
            <w:tcW w:w="1080" w:type="dxa"/>
          </w:tcPr>
          <w:p w14:paraId="1C34CFCC" w14:textId="77777777" w:rsidR="00F2590F" w:rsidRDefault="00F2590F">
            <w:pPr>
              <w:autoSpaceDE w:val="0"/>
              <w:autoSpaceDN w:val="0"/>
              <w:adjustRightInd w:val="0"/>
              <w:rPr>
                <w:rFonts w:ascii="宋体" w:hAnsi="宋体" w:cs="宋体"/>
                <w:sz w:val="24"/>
                <w:lang w:val="zh-CN"/>
              </w:rPr>
            </w:pPr>
          </w:p>
        </w:tc>
        <w:tc>
          <w:tcPr>
            <w:tcW w:w="3060" w:type="dxa"/>
          </w:tcPr>
          <w:p w14:paraId="3114973B" w14:textId="77777777" w:rsidR="00F2590F" w:rsidRDefault="00F2590F">
            <w:pPr>
              <w:autoSpaceDE w:val="0"/>
              <w:autoSpaceDN w:val="0"/>
              <w:adjustRightInd w:val="0"/>
              <w:rPr>
                <w:rFonts w:ascii="宋体" w:hAnsi="宋体" w:cs="宋体"/>
                <w:sz w:val="24"/>
                <w:lang w:val="zh-CN"/>
              </w:rPr>
            </w:pPr>
          </w:p>
        </w:tc>
      </w:tr>
      <w:tr w:rsidR="00F2590F" w14:paraId="58B103A6" w14:textId="77777777">
        <w:trPr>
          <w:trHeight w:val="615"/>
        </w:trPr>
        <w:tc>
          <w:tcPr>
            <w:tcW w:w="1764" w:type="dxa"/>
          </w:tcPr>
          <w:p w14:paraId="105725EF" w14:textId="77777777" w:rsidR="00F2590F" w:rsidRDefault="00F2590F">
            <w:pPr>
              <w:autoSpaceDE w:val="0"/>
              <w:autoSpaceDN w:val="0"/>
              <w:adjustRightInd w:val="0"/>
              <w:rPr>
                <w:rFonts w:ascii="宋体" w:hAnsi="宋体" w:cs="宋体"/>
                <w:sz w:val="24"/>
                <w:lang w:val="zh-CN"/>
              </w:rPr>
            </w:pPr>
          </w:p>
        </w:tc>
        <w:tc>
          <w:tcPr>
            <w:tcW w:w="1476" w:type="dxa"/>
          </w:tcPr>
          <w:p w14:paraId="7A56E99C" w14:textId="77777777" w:rsidR="00F2590F" w:rsidRDefault="00F2590F">
            <w:pPr>
              <w:autoSpaceDE w:val="0"/>
              <w:autoSpaceDN w:val="0"/>
              <w:adjustRightInd w:val="0"/>
              <w:rPr>
                <w:rFonts w:ascii="宋体" w:hAnsi="宋体" w:cs="宋体"/>
                <w:sz w:val="24"/>
                <w:lang w:val="zh-CN"/>
              </w:rPr>
            </w:pPr>
          </w:p>
        </w:tc>
        <w:tc>
          <w:tcPr>
            <w:tcW w:w="1440" w:type="dxa"/>
          </w:tcPr>
          <w:p w14:paraId="734CF0D1" w14:textId="77777777" w:rsidR="00F2590F" w:rsidRDefault="00F2590F">
            <w:pPr>
              <w:autoSpaceDE w:val="0"/>
              <w:autoSpaceDN w:val="0"/>
              <w:adjustRightInd w:val="0"/>
              <w:rPr>
                <w:rFonts w:ascii="宋体" w:hAnsi="宋体" w:cs="宋体"/>
                <w:sz w:val="24"/>
                <w:lang w:val="zh-CN"/>
              </w:rPr>
            </w:pPr>
          </w:p>
        </w:tc>
        <w:tc>
          <w:tcPr>
            <w:tcW w:w="1080" w:type="dxa"/>
          </w:tcPr>
          <w:p w14:paraId="69BF7889" w14:textId="77777777" w:rsidR="00F2590F" w:rsidRDefault="00F2590F">
            <w:pPr>
              <w:autoSpaceDE w:val="0"/>
              <w:autoSpaceDN w:val="0"/>
              <w:adjustRightInd w:val="0"/>
              <w:rPr>
                <w:rFonts w:ascii="宋体" w:hAnsi="宋体" w:cs="宋体"/>
                <w:sz w:val="24"/>
                <w:lang w:val="zh-CN"/>
              </w:rPr>
            </w:pPr>
          </w:p>
        </w:tc>
        <w:tc>
          <w:tcPr>
            <w:tcW w:w="3060" w:type="dxa"/>
          </w:tcPr>
          <w:p w14:paraId="71800E49" w14:textId="77777777" w:rsidR="00F2590F" w:rsidRDefault="00F2590F">
            <w:pPr>
              <w:autoSpaceDE w:val="0"/>
              <w:autoSpaceDN w:val="0"/>
              <w:adjustRightInd w:val="0"/>
              <w:rPr>
                <w:rFonts w:ascii="宋体" w:hAnsi="宋体" w:cs="宋体"/>
                <w:sz w:val="24"/>
                <w:lang w:val="zh-CN"/>
              </w:rPr>
            </w:pPr>
          </w:p>
        </w:tc>
      </w:tr>
      <w:tr w:rsidR="00F2590F" w14:paraId="6F29BFCA" w14:textId="77777777">
        <w:trPr>
          <w:trHeight w:val="615"/>
        </w:trPr>
        <w:tc>
          <w:tcPr>
            <w:tcW w:w="1764" w:type="dxa"/>
          </w:tcPr>
          <w:p w14:paraId="19E5DE55" w14:textId="77777777" w:rsidR="00F2590F" w:rsidRDefault="00F2590F">
            <w:pPr>
              <w:autoSpaceDE w:val="0"/>
              <w:autoSpaceDN w:val="0"/>
              <w:adjustRightInd w:val="0"/>
              <w:rPr>
                <w:rFonts w:ascii="宋体" w:hAnsi="宋体" w:cs="宋体"/>
                <w:sz w:val="24"/>
                <w:lang w:val="zh-CN"/>
              </w:rPr>
            </w:pPr>
          </w:p>
        </w:tc>
        <w:tc>
          <w:tcPr>
            <w:tcW w:w="1476" w:type="dxa"/>
          </w:tcPr>
          <w:p w14:paraId="228F335B" w14:textId="77777777" w:rsidR="00F2590F" w:rsidRDefault="00F2590F">
            <w:pPr>
              <w:autoSpaceDE w:val="0"/>
              <w:autoSpaceDN w:val="0"/>
              <w:adjustRightInd w:val="0"/>
              <w:rPr>
                <w:rFonts w:ascii="宋体" w:hAnsi="宋体" w:cs="宋体"/>
                <w:sz w:val="24"/>
                <w:lang w:val="zh-CN"/>
              </w:rPr>
            </w:pPr>
          </w:p>
        </w:tc>
        <w:tc>
          <w:tcPr>
            <w:tcW w:w="1440" w:type="dxa"/>
          </w:tcPr>
          <w:p w14:paraId="6AB1E0AE" w14:textId="77777777" w:rsidR="00F2590F" w:rsidRDefault="00F2590F">
            <w:pPr>
              <w:autoSpaceDE w:val="0"/>
              <w:autoSpaceDN w:val="0"/>
              <w:adjustRightInd w:val="0"/>
              <w:rPr>
                <w:rFonts w:ascii="宋体" w:hAnsi="宋体" w:cs="宋体"/>
                <w:sz w:val="24"/>
                <w:lang w:val="zh-CN"/>
              </w:rPr>
            </w:pPr>
          </w:p>
        </w:tc>
        <w:tc>
          <w:tcPr>
            <w:tcW w:w="1080" w:type="dxa"/>
          </w:tcPr>
          <w:p w14:paraId="45055D02" w14:textId="77777777" w:rsidR="00F2590F" w:rsidRDefault="00F2590F">
            <w:pPr>
              <w:autoSpaceDE w:val="0"/>
              <w:autoSpaceDN w:val="0"/>
              <w:adjustRightInd w:val="0"/>
              <w:rPr>
                <w:rFonts w:ascii="宋体" w:hAnsi="宋体" w:cs="宋体"/>
                <w:sz w:val="24"/>
                <w:lang w:val="zh-CN"/>
              </w:rPr>
            </w:pPr>
          </w:p>
        </w:tc>
        <w:tc>
          <w:tcPr>
            <w:tcW w:w="3060" w:type="dxa"/>
          </w:tcPr>
          <w:p w14:paraId="79CE01D8" w14:textId="77777777" w:rsidR="00F2590F" w:rsidRDefault="00F2590F">
            <w:pPr>
              <w:autoSpaceDE w:val="0"/>
              <w:autoSpaceDN w:val="0"/>
              <w:adjustRightInd w:val="0"/>
              <w:rPr>
                <w:rFonts w:ascii="宋体" w:hAnsi="宋体" w:cs="宋体"/>
                <w:sz w:val="24"/>
                <w:lang w:val="zh-CN"/>
              </w:rPr>
            </w:pPr>
          </w:p>
        </w:tc>
      </w:tr>
      <w:tr w:rsidR="00F2590F" w14:paraId="65307572" w14:textId="77777777">
        <w:trPr>
          <w:trHeight w:val="615"/>
        </w:trPr>
        <w:tc>
          <w:tcPr>
            <w:tcW w:w="1764" w:type="dxa"/>
          </w:tcPr>
          <w:p w14:paraId="2FAFA032" w14:textId="77777777" w:rsidR="00F2590F" w:rsidRDefault="00F2590F">
            <w:pPr>
              <w:autoSpaceDE w:val="0"/>
              <w:autoSpaceDN w:val="0"/>
              <w:adjustRightInd w:val="0"/>
              <w:rPr>
                <w:rFonts w:ascii="宋体" w:hAnsi="宋体" w:cs="宋体"/>
                <w:sz w:val="24"/>
                <w:lang w:val="zh-CN"/>
              </w:rPr>
            </w:pPr>
          </w:p>
        </w:tc>
        <w:tc>
          <w:tcPr>
            <w:tcW w:w="1476" w:type="dxa"/>
          </w:tcPr>
          <w:p w14:paraId="7FA162B8" w14:textId="77777777" w:rsidR="00F2590F" w:rsidRDefault="00F2590F">
            <w:pPr>
              <w:autoSpaceDE w:val="0"/>
              <w:autoSpaceDN w:val="0"/>
              <w:adjustRightInd w:val="0"/>
              <w:rPr>
                <w:rFonts w:ascii="宋体" w:hAnsi="宋体" w:cs="宋体"/>
                <w:sz w:val="24"/>
                <w:lang w:val="zh-CN"/>
              </w:rPr>
            </w:pPr>
          </w:p>
        </w:tc>
        <w:tc>
          <w:tcPr>
            <w:tcW w:w="1440" w:type="dxa"/>
          </w:tcPr>
          <w:p w14:paraId="6D5534C3" w14:textId="77777777" w:rsidR="00F2590F" w:rsidRDefault="00F2590F">
            <w:pPr>
              <w:autoSpaceDE w:val="0"/>
              <w:autoSpaceDN w:val="0"/>
              <w:adjustRightInd w:val="0"/>
              <w:rPr>
                <w:rFonts w:ascii="宋体" w:hAnsi="宋体" w:cs="宋体"/>
                <w:sz w:val="24"/>
                <w:lang w:val="zh-CN"/>
              </w:rPr>
            </w:pPr>
          </w:p>
        </w:tc>
        <w:tc>
          <w:tcPr>
            <w:tcW w:w="1080" w:type="dxa"/>
          </w:tcPr>
          <w:p w14:paraId="78D609DB" w14:textId="77777777" w:rsidR="00F2590F" w:rsidRDefault="00F2590F">
            <w:pPr>
              <w:autoSpaceDE w:val="0"/>
              <w:autoSpaceDN w:val="0"/>
              <w:adjustRightInd w:val="0"/>
              <w:rPr>
                <w:rFonts w:ascii="宋体" w:hAnsi="宋体" w:cs="宋体"/>
                <w:sz w:val="24"/>
                <w:lang w:val="zh-CN"/>
              </w:rPr>
            </w:pPr>
          </w:p>
        </w:tc>
        <w:tc>
          <w:tcPr>
            <w:tcW w:w="3060" w:type="dxa"/>
          </w:tcPr>
          <w:p w14:paraId="464521DA" w14:textId="77777777" w:rsidR="00F2590F" w:rsidRDefault="00F2590F">
            <w:pPr>
              <w:autoSpaceDE w:val="0"/>
              <w:autoSpaceDN w:val="0"/>
              <w:adjustRightInd w:val="0"/>
              <w:rPr>
                <w:rFonts w:ascii="宋体" w:hAnsi="宋体" w:cs="宋体"/>
                <w:sz w:val="24"/>
                <w:lang w:val="zh-CN"/>
              </w:rPr>
            </w:pPr>
          </w:p>
        </w:tc>
      </w:tr>
      <w:tr w:rsidR="00F2590F" w14:paraId="6C45F12C" w14:textId="77777777">
        <w:trPr>
          <w:trHeight w:val="615"/>
        </w:trPr>
        <w:tc>
          <w:tcPr>
            <w:tcW w:w="1764" w:type="dxa"/>
          </w:tcPr>
          <w:p w14:paraId="0F167AAC" w14:textId="77777777" w:rsidR="00F2590F" w:rsidRDefault="00F2590F">
            <w:pPr>
              <w:autoSpaceDE w:val="0"/>
              <w:autoSpaceDN w:val="0"/>
              <w:adjustRightInd w:val="0"/>
              <w:rPr>
                <w:rFonts w:ascii="宋体" w:hAnsi="宋体" w:cs="宋体"/>
                <w:sz w:val="24"/>
                <w:lang w:val="zh-CN"/>
              </w:rPr>
            </w:pPr>
          </w:p>
        </w:tc>
        <w:tc>
          <w:tcPr>
            <w:tcW w:w="1476" w:type="dxa"/>
          </w:tcPr>
          <w:p w14:paraId="6C6CCD4E" w14:textId="77777777" w:rsidR="00F2590F" w:rsidRDefault="00F2590F">
            <w:pPr>
              <w:autoSpaceDE w:val="0"/>
              <w:autoSpaceDN w:val="0"/>
              <w:adjustRightInd w:val="0"/>
              <w:rPr>
                <w:rFonts w:ascii="宋体" w:hAnsi="宋体" w:cs="宋体"/>
                <w:sz w:val="24"/>
                <w:lang w:val="zh-CN"/>
              </w:rPr>
            </w:pPr>
          </w:p>
        </w:tc>
        <w:tc>
          <w:tcPr>
            <w:tcW w:w="1440" w:type="dxa"/>
          </w:tcPr>
          <w:p w14:paraId="250D2BB7" w14:textId="77777777" w:rsidR="00F2590F" w:rsidRDefault="00F2590F">
            <w:pPr>
              <w:autoSpaceDE w:val="0"/>
              <w:autoSpaceDN w:val="0"/>
              <w:adjustRightInd w:val="0"/>
              <w:rPr>
                <w:rFonts w:ascii="宋体" w:hAnsi="宋体" w:cs="宋体"/>
                <w:sz w:val="24"/>
                <w:lang w:val="zh-CN"/>
              </w:rPr>
            </w:pPr>
          </w:p>
        </w:tc>
        <w:tc>
          <w:tcPr>
            <w:tcW w:w="1080" w:type="dxa"/>
          </w:tcPr>
          <w:p w14:paraId="0552C10F" w14:textId="77777777" w:rsidR="00F2590F" w:rsidRDefault="00F2590F">
            <w:pPr>
              <w:autoSpaceDE w:val="0"/>
              <w:autoSpaceDN w:val="0"/>
              <w:adjustRightInd w:val="0"/>
              <w:rPr>
                <w:rFonts w:ascii="宋体" w:hAnsi="宋体" w:cs="宋体"/>
                <w:sz w:val="24"/>
                <w:lang w:val="zh-CN"/>
              </w:rPr>
            </w:pPr>
          </w:p>
        </w:tc>
        <w:tc>
          <w:tcPr>
            <w:tcW w:w="3060" w:type="dxa"/>
          </w:tcPr>
          <w:p w14:paraId="52C50B0E" w14:textId="77777777" w:rsidR="00F2590F" w:rsidRDefault="00F2590F">
            <w:pPr>
              <w:autoSpaceDE w:val="0"/>
              <w:autoSpaceDN w:val="0"/>
              <w:adjustRightInd w:val="0"/>
              <w:rPr>
                <w:rFonts w:ascii="宋体" w:hAnsi="宋体" w:cs="宋体"/>
                <w:sz w:val="24"/>
                <w:lang w:val="zh-CN"/>
              </w:rPr>
            </w:pPr>
          </w:p>
        </w:tc>
      </w:tr>
      <w:tr w:rsidR="00F2590F" w14:paraId="508C96B7" w14:textId="77777777">
        <w:trPr>
          <w:trHeight w:val="615"/>
        </w:trPr>
        <w:tc>
          <w:tcPr>
            <w:tcW w:w="1764" w:type="dxa"/>
          </w:tcPr>
          <w:p w14:paraId="52422410" w14:textId="77777777" w:rsidR="00F2590F" w:rsidRDefault="00F2590F">
            <w:pPr>
              <w:autoSpaceDE w:val="0"/>
              <w:autoSpaceDN w:val="0"/>
              <w:adjustRightInd w:val="0"/>
              <w:rPr>
                <w:rFonts w:ascii="宋体" w:hAnsi="宋体" w:cs="宋体"/>
                <w:sz w:val="24"/>
                <w:lang w:val="zh-CN"/>
              </w:rPr>
            </w:pPr>
          </w:p>
        </w:tc>
        <w:tc>
          <w:tcPr>
            <w:tcW w:w="1476" w:type="dxa"/>
          </w:tcPr>
          <w:p w14:paraId="4E6E560C" w14:textId="77777777" w:rsidR="00F2590F" w:rsidRDefault="00F2590F">
            <w:pPr>
              <w:autoSpaceDE w:val="0"/>
              <w:autoSpaceDN w:val="0"/>
              <w:adjustRightInd w:val="0"/>
              <w:rPr>
                <w:rFonts w:ascii="宋体" w:hAnsi="宋体" w:cs="宋体"/>
                <w:sz w:val="24"/>
                <w:lang w:val="zh-CN"/>
              </w:rPr>
            </w:pPr>
          </w:p>
        </w:tc>
        <w:tc>
          <w:tcPr>
            <w:tcW w:w="1440" w:type="dxa"/>
          </w:tcPr>
          <w:p w14:paraId="79E7FB33" w14:textId="77777777" w:rsidR="00F2590F" w:rsidRDefault="00F2590F">
            <w:pPr>
              <w:autoSpaceDE w:val="0"/>
              <w:autoSpaceDN w:val="0"/>
              <w:adjustRightInd w:val="0"/>
              <w:rPr>
                <w:rFonts w:ascii="宋体" w:hAnsi="宋体" w:cs="宋体"/>
                <w:sz w:val="24"/>
                <w:lang w:val="zh-CN"/>
              </w:rPr>
            </w:pPr>
          </w:p>
        </w:tc>
        <w:tc>
          <w:tcPr>
            <w:tcW w:w="1080" w:type="dxa"/>
          </w:tcPr>
          <w:p w14:paraId="539CC27F" w14:textId="77777777" w:rsidR="00F2590F" w:rsidRDefault="00F2590F">
            <w:pPr>
              <w:autoSpaceDE w:val="0"/>
              <w:autoSpaceDN w:val="0"/>
              <w:adjustRightInd w:val="0"/>
              <w:rPr>
                <w:rFonts w:ascii="宋体" w:hAnsi="宋体" w:cs="宋体"/>
                <w:sz w:val="24"/>
                <w:lang w:val="zh-CN"/>
              </w:rPr>
            </w:pPr>
          </w:p>
        </w:tc>
        <w:tc>
          <w:tcPr>
            <w:tcW w:w="3060" w:type="dxa"/>
          </w:tcPr>
          <w:p w14:paraId="3FDE5C6D" w14:textId="77777777" w:rsidR="00F2590F" w:rsidRDefault="00F2590F">
            <w:pPr>
              <w:autoSpaceDE w:val="0"/>
              <w:autoSpaceDN w:val="0"/>
              <w:adjustRightInd w:val="0"/>
              <w:rPr>
                <w:rFonts w:ascii="宋体" w:hAnsi="宋体" w:cs="宋体"/>
                <w:sz w:val="24"/>
                <w:lang w:val="zh-CN"/>
              </w:rPr>
            </w:pPr>
          </w:p>
        </w:tc>
      </w:tr>
      <w:tr w:rsidR="00F2590F" w14:paraId="7EEDEC86" w14:textId="77777777">
        <w:trPr>
          <w:trHeight w:val="615"/>
        </w:trPr>
        <w:tc>
          <w:tcPr>
            <w:tcW w:w="1764" w:type="dxa"/>
          </w:tcPr>
          <w:p w14:paraId="3C7ED182" w14:textId="77777777" w:rsidR="00F2590F" w:rsidRDefault="00F2590F">
            <w:pPr>
              <w:autoSpaceDE w:val="0"/>
              <w:autoSpaceDN w:val="0"/>
              <w:adjustRightInd w:val="0"/>
              <w:rPr>
                <w:rFonts w:ascii="宋体" w:hAnsi="宋体" w:cs="宋体"/>
                <w:sz w:val="24"/>
                <w:lang w:val="zh-CN"/>
              </w:rPr>
            </w:pPr>
          </w:p>
        </w:tc>
        <w:tc>
          <w:tcPr>
            <w:tcW w:w="1476" w:type="dxa"/>
          </w:tcPr>
          <w:p w14:paraId="683838B3" w14:textId="77777777" w:rsidR="00F2590F" w:rsidRDefault="00F2590F">
            <w:pPr>
              <w:autoSpaceDE w:val="0"/>
              <w:autoSpaceDN w:val="0"/>
              <w:adjustRightInd w:val="0"/>
              <w:rPr>
                <w:rFonts w:ascii="宋体" w:hAnsi="宋体" w:cs="宋体"/>
                <w:sz w:val="24"/>
                <w:lang w:val="zh-CN"/>
              </w:rPr>
            </w:pPr>
          </w:p>
        </w:tc>
        <w:tc>
          <w:tcPr>
            <w:tcW w:w="1440" w:type="dxa"/>
          </w:tcPr>
          <w:p w14:paraId="4FE40803" w14:textId="77777777" w:rsidR="00F2590F" w:rsidRDefault="00F2590F">
            <w:pPr>
              <w:autoSpaceDE w:val="0"/>
              <w:autoSpaceDN w:val="0"/>
              <w:adjustRightInd w:val="0"/>
              <w:rPr>
                <w:rFonts w:ascii="宋体" w:hAnsi="宋体" w:cs="宋体"/>
                <w:sz w:val="24"/>
                <w:lang w:val="zh-CN"/>
              </w:rPr>
            </w:pPr>
          </w:p>
        </w:tc>
        <w:tc>
          <w:tcPr>
            <w:tcW w:w="1080" w:type="dxa"/>
          </w:tcPr>
          <w:p w14:paraId="7A1444E3" w14:textId="77777777" w:rsidR="00F2590F" w:rsidRDefault="00F2590F">
            <w:pPr>
              <w:autoSpaceDE w:val="0"/>
              <w:autoSpaceDN w:val="0"/>
              <w:adjustRightInd w:val="0"/>
              <w:rPr>
                <w:rFonts w:ascii="宋体" w:hAnsi="宋体" w:cs="宋体"/>
                <w:sz w:val="24"/>
                <w:lang w:val="zh-CN"/>
              </w:rPr>
            </w:pPr>
          </w:p>
        </w:tc>
        <w:tc>
          <w:tcPr>
            <w:tcW w:w="3060" w:type="dxa"/>
          </w:tcPr>
          <w:p w14:paraId="76A3A495" w14:textId="77777777" w:rsidR="00F2590F" w:rsidRDefault="00F2590F">
            <w:pPr>
              <w:autoSpaceDE w:val="0"/>
              <w:autoSpaceDN w:val="0"/>
              <w:adjustRightInd w:val="0"/>
              <w:rPr>
                <w:rFonts w:ascii="宋体" w:hAnsi="宋体" w:cs="宋体"/>
                <w:sz w:val="24"/>
                <w:lang w:val="zh-CN"/>
              </w:rPr>
            </w:pPr>
          </w:p>
        </w:tc>
      </w:tr>
      <w:tr w:rsidR="00F2590F" w14:paraId="098DEB7A" w14:textId="77777777">
        <w:trPr>
          <w:trHeight w:val="615"/>
        </w:trPr>
        <w:tc>
          <w:tcPr>
            <w:tcW w:w="1764" w:type="dxa"/>
          </w:tcPr>
          <w:p w14:paraId="0897CF63" w14:textId="77777777" w:rsidR="00F2590F" w:rsidRDefault="00F2590F">
            <w:pPr>
              <w:autoSpaceDE w:val="0"/>
              <w:autoSpaceDN w:val="0"/>
              <w:adjustRightInd w:val="0"/>
              <w:rPr>
                <w:rFonts w:ascii="宋体" w:hAnsi="宋体" w:cs="宋体"/>
                <w:sz w:val="24"/>
                <w:lang w:val="zh-CN"/>
              </w:rPr>
            </w:pPr>
          </w:p>
        </w:tc>
        <w:tc>
          <w:tcPr>
            <w:tcW w:w="1476" w:type="dxa"/>
          </w:tcPr>
          <w:p w14:paraId="42FBC26F" w14:textId="77777777" w:rsidR="00F2590F" w:rsidRDefault="00F2590F">
            <w:pPr>
              <w:autoSpaceDE w:val="0"/>
              <w:autoSpaceDN w:val="0"/>
              <w:adjustRightInd w:val="0"/>
              <w:rPr>
                <w:rFonts w:ascii="宋体" w:hAnsi="宋体" w:cs="宋体"/>
                <w:sz w:val="24"/>
                <w:lang w:val="zh-CN"/>
              </w:rPr>
            </w:pPr>
          </w:p>
        </w:tc>
        <w:tc>
          <w:tcPr>
            <w:tcW w:w="1440" w:type="dxa"/>
          </w:tcPr>
          <w:p w14:paraId="4F5F0260" w14:textId="77777777" w:rsidR="00F2590F" w:rsidRDefault="00F2590F">
            <w:pPr>
              <w:autoSpaceDE w:val="0"/>
              <w:autoSpaceDN w:val="0"/>
              <w:adjustRightInd w:val="0"/>
              <w:rPr>
                <w:rFonts w:ascii="宋体" w:hAnsi="宋体" w:cs="宋体"/>
                <w:sz w:val="24"/>
                <w:lang w:val="zh-CN"/>
              </w:rPr>
            </w:pPr>
          </w:p>
        </w:tc>
        <w:tc>
          <w:tcPr>
            <w:tcW w:w="1080" w:type="dxa"/>
          </w:tcPr>
          <w:p w14:paraId="0AEB05DA" w14:textId="77777777" w:rsidR="00F2590F" w:rsidRDefault="00F2590F">
            <w:pPr>
              <w:autoSpaceDE w:val="0"/>
              <w:autoSpaceDN w:val="0"/>
              <w:adjustRightInd w:val="0"/>
              <w:rPr>
                <w:rFonts w:ascii="宋体" w:hAnsi="宋体" w:cs="宋体"/>
                <w:sz w:val="24"/>
                <w:lang w:val="zh-CN"/>
              </w:rPr>
            </w:pPr>
          </w:p>
        </w:tc>
        <w:tc>
          <w:tcPr>
            <w:tcW w:w="3060" w:type="dxa"/>
          </w:tcPr>
          <w:p w14:paraId="754C4207" w14:textId="77777777" w:rsidR="00F2590F" w:rsidRDefault="00F2590F">
            <w:pPr>
              <w:autoSpaceDE w:val="0"/>
              <w:autoSpaceDN w:val="0"/>
              <w:adjustRightInd w:val="0"/>
              <w:rPr>
                <w:rFonts w:ascii="宋体" w:hAnsi="宋体" w:cs="宋体"/>
                <w:sz w:val="24"/>
                <w:lang w:val="zh-CN"/>
              </w:rPr>
            </w:pPr>
          </w:p>
        </w:tc>
      </w:tr>
    </w:tbl>
    <w:p w14:paraId="248F4E36" w14:textId="77777777" w:rsidR="00F2590F" w:rsidRDefault="00F2590F">
      <w:pPr>
        <w:rPr>
          <w:lang w:val="zh-CN"/>
        </w:rPr>
      </w:pPr>
      <w:bookmarkStart w:id="41" w:name="_Toc244629407"/>
      <w:bookmarkStart w:id="42" w:name="_Toc244628941"/>
      <w:bookmarkStart w:id="43" w:name="_Toc89792929"/>
    </w:p>
    <w:p w14:paraId="28B82B82" w14:textId="77777777" w:rsidR="00F2590F" w:rsidRDefault="00656F9E">
      <w:pPr>
        <w:widowControl/>
        <w:jc w:val="left"/>
        <w:rPr>
          <w:lang w:val="zh-CN"/>
        </w:rPr>
      </w:pPr>
      <w:r>
        <w:rPr>
          <w:b/>
          <w:bCs/>
          <w:lang w:val="zh-CN"/>
        </w:rPr>
        <w:br w:type="page"/>
      </w:r>
    </w:p>
    <w:p w14:paraId="3C69F56A" w14:textId="77777777" w:rsidR="00F2590F" w:rsidRDefault="00656F9E">
      <w:pPr>
        <w:pStyle w:val="1"/>
        <w:numPr>
          <w:ilvl w:val="0"/>
          <w:numId w:val="1"/>
        </w:numPr>
        <w:rPr>
          <w:rFonts w:ascii="黑体" w:eastAsia="黑体" w:hAnsi="黑体" w:cs="宋体"/>
          <w:sz w:val="36"/>
          <w:szCs w:val="36"/>
          <w:lang w:val="zh-CN"/>
        </w:rPr>
      </w:pPr>
      <w:r>
        <w:rPr>
          <w:rFonts w:ascii="黑体" w:eastAsia="黑体" w:hAnsi="黑体" w:cs="宋体" w:hint="eastAsia"/>
          <w:sz w:val="36"/>
          <w:szCs w:val="36"/>
        </w:rPr>
        <w:t>上海际丰新梅办公室弱电工程施工</w:t>
      </w:r>
      <w:r>
        <w:rPr>
          <w:rFonts w:ascii="黑体" w:eastAsia="黑体" w:hAnsi="黑体" w:cs="宋体" w:hint="eastAsia"/>
          <w:sz w:val="36"/>
          <w:szCs w:val="36"/>
          <w:lang w:val="zh-CN"/>
        </w:rPr>
        <w:t>合同</w:t>
      </w:r>
      <w:bookmarkEnd w:id="41"/>
      <w:bookmarkEnd w:id="42"/>
      <w:bookmarkEnd w:id="43"/>
    </w:p>
    <w:p w14:paraId="47F8BF85" w14:textId="77777777" w:rsidR="00F2590F" w:rsidRDefault="00F2590F">
      <w:pPr>
        <w:autoSpaceDE w:val="0"/>
        <w:autoSpaceDN w:val="0"/>
        <w:adjustRightInd w:val="0"/>
        <w:spacing w:line="360" w:lineRule="auto"/>
        <w:jc w:val="center"/>
        <w:rPr>
          <w:rFonts w:ascii="宋体" w:hAnsi="宋体" w:cs="宋体"/>
          <w:b/>
          <w:bCs/>
          <w:color w:val="000000"/>
          <w:sz w:val="32"/>
          <w:szCs w:val="32"/>
        </w:rPr>
      </w:pPr>
    </w:p>
    <w:p w14:paraId="2CD82D41" w14:textId="77777777" w:rsidR="00F2590F" w:rsidRDefault="00F2590F">
      <w:pPr>
        <w:autoSpaceDE w:val="0"/>
        <w:autoSpaceDN w:val="0"/>
        <w:adjustRightInd w:val="0"/>
        <w:spacing w:line="360" w:lineRule="auto"/>
        <w:jc w:val="center"/>
        <w:rPr>
          <w:rFonts w:ascii="宋体" w:hAnsi="宋体" w:cs="宋体"/>
          <w:b/>
          <w:bCs/>
          <w:color w:val="000000"/>
          <w:sz w:val="32"/>
          <w:szCs w:val="32"/>
        </w:rPr>
      </w:pPr>
    </w:p>
    <w:p w14:paraId="7C4CEB94" w14:textId="77777777" w:rsidR="00F2590F" w:rsidRDefault="00F2590F">
      <w:pPr>
        <w:autoSpaceDE w:val="0"/>
        <w:autoSpaceDN w:val="0"/>
        <w:adjustRightInd w:val="0"/>
        <w:spacing w:line="360" w:lineRule="auto"/>
        <w:jc w:val="center"/>
        <w:rPr>
          <w:rFonts w:ascii="宋体" w:hAnsi="宋体" w:cs="宋体"/>
          <w:b/>
          <w:bCs/>
          <w:color w:val="000000"/>
          <w:sz w:val="62"/>
          <w:szCs w:val="62"/>
          <w:lang w:val="zh-CN"/>
        </w:rPr>
      </w:pPr>
    </w:p>
    <w:p w14:paraId="2DF68C38" w14:textId="77777777" w:rsidR="00F2590F" w:rsidRDefault="00656F9E">
      <w:pPr>
        <w:autoSpaceDE w:val="0"/>
        <w:autoSpaceDN w:val="0"/>
        <w:adjustRightInd w:val="0"/>
        <w:spacing w:line="360" w:lineRule="auto"/>
        <w:jc w:val="center"/>
        <w:rPr>
          <w:rFonts w:ascii="宋体" w:hAnsi="宋体" w:cs="宋体"/>
          <w:b/>
          <w:bCs/>
          <w:color w:val="000000"/>
          <w:sz w:val="64"/>
          <w:szCs w:val="64"/>
        </w:rPr>
      </w:pPr>
      <w:r>
        <w:rPr>
          <w:rFonts w:ascii="宋体" w:hAnsi="宋体" w:cs="宋体" w:hint="eastAsia"/>
          <w:b/>
          <w:bCs/>
          <w:color w:val="000000"/>
          <w:sz w:val="62"/>
          <w:szCs w:val="62"/>
        </w:rPr>
        <w:t>新梅办公室弱电工程施工</w:t>
      </w:r>
      <w:r>
        <w:rPr>
          <w:rFonts w:ascii="宋体" w:hAnsi="宋体" w:cs="宋体" w:hint="eastAsia"/>
          <w:b/>
          <w:bCs/>
          <w:color w:val="000000"/>
          <w:sz w:val="62"/>
          <w:szCs w:val="62"/>
          <w:lang w:val="zh-CN"/>
        </w:rPr>
        <w:t>合同</w:t>
      </w:r>
    </w:p>
    <w:p w14:paraId="666E1922" w14:textId="77777777" w:rsidR="00F2590F" w:rsidRDefault="00F2590F">
      <w:pPr>
        <w:autoSpaceDE w:val="0"/>
        <w:autoSpaceDN w:val="0"/>
        <w:adjustRightInd w:val="0"/>
        <w:spacing w:line="360" w:lineRule="auto"/>
        <w:rPr>
          <w:rFonts w:ascii="宋体" w:hAnsi="宋体" w:cs="宋体"/>
          <w:b/>
          <w:bCs/>
          <w:color w:val="000000"/>
          <w:sz w:val="28"/>
          <w:szCs w:val="28"/>
        </w:rPr>
      </w:pPr>
    </w:p>
    <w:p w14:paraId="28C7108F" w14:textId="77777777" w:rsidR="00F2590F" w:rsidRDefault="00F2590F">
      <w:pPr>
        <w:autoSpaceDE w:val="0"/>
        <w:autoSpaceDN w:val="0"/>
        <w:adjustRightInd w:val="0"/>
        <w:spacing w:line="360" w:lineRule="auto"/>
        <w:rPr>
          <w:rFonts w:ascii="宋体" w:hAnsi="宋体" w:cs="宋体"/>
          <w:b/>
          <w:bCs/>
          <w:color w:val="000000"/>
          <w:sz w:val="28"/>
          <w:szCs w:val="28"/>
        </w:rPr>
      </w:pPr>
    </w:p>
    <w:p w14:paraId="77D3044E" w14:textId="77777777" w:rsidR="00F2590F" w:rsidRDefault="00F2590F">
      <w:pPr>
        <w:autoSpaceDE w:val="0"/>
        <w:autoSpaceDN w:val="0"/>
        <w:adjustRightInd w:val="0"/>
        <w:spacing w:line="360" w:lineRule="auto"/>
        <w:ind w:firstLine="1687"/>
        <w:rPr>
          <w:rFonts w:ascii="宋体" w:hAnsi="宋体" w:cs="宋体"/>
          <w:b/>
          <w:bCs/>
          <w:color w:val="000000"/>
          <w:sz w:val="28"/>
          <w:szCs w:val="28"/>
          <w:lang w:val="zh-CN"/>
        </w:rPr>
      </w:pPr>
    </w:p>
    <w:p w14:paraId="755913AD" w14:textId="77777777" w:rsidR="00F2590F" w:rsidRDefault="00F2590F">
      <w:pPr>
        <w:autoSpaceDE w:val="0"/>
        <w:autoSpaceDN w:val="0"/>
        <w:adjustRightInd w:val="0"/>
        <w:spacing w:line="360" w:lineRule="auto"/>
        <w:ind w:firstLine="1687"/>
        <w:rPr>
          <w:rFonts w:ascii="宋体" w:hAnsi="宋体" w:cs="宋体"/>
          <w:b/>
          <w:bCs/>
          <w:color w:val="000000"/>
          <w:sz w:val="28"/>
          <w:szCs w:val="28"/>
          <w:lang w:val="zh-CN"/>
        </w:rPr>
      </w:pPr>
    </w:p>
    <w:p w14:paraId="7554D10D" w14:textId="77777777" w:rsidR="00F2590F" w:rsidRDefault="00F2590F">
      <w:pPr>
        <w:autoSpaceDE w:val="0"/>
        <w:autoSpaceDN w:val="0"/>
        <w:adjustRightInd w:val="0"/>
        <w:spacing w:line="360" w:lineRule="auto"/>
        <w:ind w:firstLine="1687"/>
        <w:rPr>
          <w:rFonts w:ascii="宋体" w:hAnsi="宋体" w:cs="宋体"/>
          <w:b/>
          <w:bCs/>
          <w:color w:val="000000"/>
          <w:sz w:val="28"/>
          <w:szCs w:val="28"/>
          <w:lang w:val="zh-CN"/>
        </w:rPr>
      </w:pPr>
    </w:p>
    <w:p w14:paraId="51E4CDA4" w14:textId="77777777" w:rsidR="00F2590F" w:rsidRDefault="00F2590F">
      <w:pPr>
        <w:autoSpaceDE w:val="0"/>
        <w:autoSpaceDN w:val="0"/>
        <w:adjustRightInd w:val="0"/>
        <w:spacing w:line="360" w:lineRule="auto"/>
        <w:ind w:firstLine="1687"/>
        <w:rPr>
          <w:rFonts w:ascii="宋体" w:hAnsi="宋体" w:cs="宋体"/>
          <w:b/>
          <w:bCs/>
          <w:color w:val="000000"/>
          <w:sz w:val="28"/>
          <w:szCs w:val="28"/>
          <w:lang w:val="zh-CN"/>
        </w:rPr>
      </w:pPr>
    </w:p>
    <w:p w14:paraId="51B1F866" w14:textId="77777777" w:rsidR="00F2590F" w:rsidRDefault="00656F9E">
      <w:pPr>
        <w:autoSpaceDE w:val="0"/>
        <w:autoSpaceDN w:val="0"/>
        <w:adjustRightInd w:val="0"/>
        <w:spacing w:line="600" w:lineRule="auto"/>
        <w:ind w:firstLine="964"/>
        <w:rPr>
          <w:rFonts w:ascii="宋体" w:hAnsi="宋体" w:cs="宋体"/>
          <w:b/>
          <w:bCs/>
          <w:color w:val="000000"/>
          <w:sz w:val="32"/>
          <w:szCs w:val="32"/>
          <w:u w:val="single"/>
        </w:rPr>
      </w:pPr>
      <w:r>
        <w:rPr>
          <w:rFonts w:ascii="宋体" w:hAnsi="宋体" w:cs="宋体" w:hint="eastAsia"/>
          <w:b/>
          <w:bCs/>
          <w:color w:val="000000"/>
          <w:sz w:val="32"/>
          <w:szCs w:val="32"/>
          <w:lang w:val="zh-CN"/>
        </w:rPr>
        <w:t>发包人（甲方）：</w:t>
      </w:r>
      <w:r>
        <w:rPr>
          <w:rFonts w:ascii="宋体" w:hAnsi="宋体" w:cs="宋体" w:hint="eastAsia"/>
          <w:b/>
          <w:bCs/>
          <w:color w:val="000000"/>
          <w:sz w:val="32"/>
          <w:szCs w:val="32"/>
          <w:u w:val="single"/>
        </w:rPr>
        <w:t>上海际丰投资管理有限责任公司</w:t>
      </w:r>
    </w:p>
    <w:p w14:paraId="33934981" w14:textId="77777777" w:rsidR="00F2590F" w:rsidRDefault="00656F9E">
      <w:pPr>
        <w:autoSpaceDE w:val="0"/>
        <w:autoSpaceDN w:val="0"/>
        <w:adjustRightInd w:val="0"/>
        <w:spacing w:line="600" w:lineRule="auto"/>
        <w:ind w:firstLine="964"/>
        <w:rPr>
          <w:rFonts w:ascii="宋体" w:hAnsi="宋体" w:cs="宋体"/>
          <w:b/>
          <w:bCs/>
          <w:color w:val="000000"/>
          <w:sz w:val="32"/>
          <w:szCs w:val="32"/>
          <w:u w:val="single"/>
          <w:lang w:val="zh-CN"/>
        </w:rPr>
      </w:pPr>
      <w:r>
        <w:rPr>
          <w:rFonts w:ascii="宋体" w:hAnsi="宋体" w:cs="宋体" w:hint="eastAsia"/>
          <w:b/>
          <w:bCs/>
          <w:color w:val="000000"/>
          <w:sz w:val="32"/>
          <w:szCs w:val="32"/>
          <w:lang w:val="zh-CN"/>
        </w:rPr>
        <w:t>承包人（乙方）：</w:t>
      </w:r>
      <w:r>
        <w:rPr>
          <w:rFonts w:ascii="宋体" w:hAnsi="宋体" w:cs="宋体" w:hint="eastAsia"/>
          <w:b/>
          <w:bCs/>
          <w:color w:val="000000"/>
          <w:sz w:val="32"/>
          <w:szCs w:val="32"/>
          <w:u w:val="single"/>
          <w:lang w:val="zh-CN"/>
        </w:rPr>
        <w:t xml:space="preserve">                            </w:t>
      </w:r>
    </w:p>
    <w:p w14:paraId="3477BBA5" w14:textId="77777777" w:rsidR="00F2590F" w:rsidRDefault="00656F9E">
      <w:pPr>
        <w:autoSpaceDE w:val="0"/>
        <w:autoSpaceDN w:val="0"/>
        <w:adjustRightInd w:val="0"/>
        <w:spacing w:line="600" w:lineRule="auto"/>
        <w:rPr>
          <w:rFonts w:ascii="宋体" w:hAnsi="宋体" w:cs="宋体"/>
          <w:b/>
          <w:bCs/>
          <w:color w:val="000000"/>
          <w:sz w:val="28"/>
          <w:szCs w:val="28"/>
        </w:rPr>
      </w:pPr>
      <w:r>
        <w:rPr>
          <w:rFonts w:ascii="宋体" w:hAnsi="宋体" w:cs="宋体" w:hint="eastAsia"/>
          <w:b/>
          <w:bCs/>
          <w:color w:val="000000"/>
          <w:sz w:val="28"/>
          <w:szCs w:val="28"/>
        </w:rPr>
        <w:t xml:space="preserve">       合同编号：</w:t>
      </w:r>
      <w:r>
        <w:rPr>
          <w:rFonts w:ascii="宋体" w:hAnsi="宋体" w:cs="宋体" w:hint="eastAsia"/>
          <w:b/>
          <w:bCs/>
          <w:color w:val="000000"/>
          <w:sz w:val="28"/>
          <w:szCs w:val="28"/>
          <w:u w:val="single"/>
        </w:rPr>
        <w:t xml:space="preserve">                                       </w:t>
      </w:r>
    </w:p>
    <w:p w14:paraId="7066845A" w14:textId="77777777" w:rsidR="00F2590F" w:rsidRDefault="00656F9E">
      <w:pPr>
        <w:rPr>
          <w:rFonts w:ascii="宋体" w:hAnsi="宋体" w:cs="宋体"/>
          <w:b/>
          <w:bCs/>
          <w:color w:val="000000"/>
          <w:sz w:val="28"/>
          <w:szCs w:val="28"/>
          <w:lang w:val="zh-CN"/>
        </w:rPr>
      </w:pPr>
      <w:r>
        <w:rPr>
          <w:rFonts w:ascii="宋体" w:hAnsi="宋体" w:cs="宋体"/>
          <w:b/>
          <w:bCs/>
          <w:color w:val="000000"/>
          <w:sz w:val="28"/>
          <w:szCs w:val="28"/>
          <w:lang w:val="zh-CN"/>
        </w:rPr>
        <w:br w:type="page"/>
      </w:r>
    </w:p>
    <w:p w14:paraId="27F0619D" w14:textId="77777777" w:rsidR="00F2590F" w:rsidRDefault="00656F9E">
      <w:pPr>
        <w:spacing w:line="360" w:lineRule="auto"/>
        <w:rPr>
          <w:rFonts w:ascii="宋体" w:hAnsi="宋体"/>
          <w:sz w:val="28"/>
          <w:szCs w:val="28"/>
        </w:rPr>
      </w:pPr>
      <w:r>
        <w:rPr>
          <w:rFonts w:ascii="宋体" w:hAnsi="宋体" w:hint="eastAsia"/>
          <w:sz w:val="28"/>
          <w:szCs w:val="28"/>
        </w:rPr>
        <w:t>甲方：上海</w:t>
      </w:r>
      <w:r>
        <w:rPr>
          <w:rFonts w:hint="eastAsia"/>
          <w:sz w:val="28"/>
          <w:szCs w:val="28"/>
        </w:rPr>
        <w:t>际丰投资管理有限责任公司</w:t>
      </w:r>
    </w:p>
    <w:p w14:paraId="4BDD93AF" w14:textId="77777777" w:rsidR="00F2590F" w:rsidRDefault="00656F9E">
      <w:pPr>
        <w:spacing w:line="360" w:lineRule="auto"/>
        <w:rPr>
          <w:rFonts w:ascii="宋体" w:hAnsi="宋体"/>
          <w:sz w:val="28"/>
          <w:szCs w:val="28"/>
        </w:rPr>
      </w:pPr>
      <w:r>
        <w:rPr>
          <w:rFonts w:ascii="宋体" w:hAnsi="宋体" w:hint="eastAsia"/>
          <w:sz w:val="28"/>
          <w:szCs w:val="28"/>
        </w:rPr>
        <w:t>地址: 上海市浦东新区新梅联合广场B座6楼</w:t>
      </w:r>
    </w:p>
    <w:p w14:paraId="0E777DA3" w14:textId="77777777" w:rsidR="00F2590F" w:rsidRDefault="00656F9E">
      <w:pPr>
        <w:spacing w:line="360" w:lineRule="auto"/>
        <w:rPr>
          <w:rFonts w:ascii="宋体" w:hAnsi="宋体"/>
          <w:sz w:val="28"/>
          <w:szCs w:val="28"/>
        </w:rPr>
      </w:pPr>
      <w:r>
        <w:rPr>
          <w:rFonts w:ascii="宋体" w:hAnsi="宋体" w:hint="eastAsia"/>
          <w:sz w:val="28"/>
          <w:szCs w:val="28"/>
        </w:rPr>
        <w:t>联系人及电话：祝隐峰 13661876554</w:t>
      </w:r>
    </w:p>
    <w:p w14:paraId="191BA09F" w14:textId="77777777" w:rsidR="00F2590F" w:rsidRDefault="00F2590F">
      <w:pPr>
        <w:spacing w:line="360" w:lineRule="auto"/>
        <w:rPr>
          <w:rFonts w:ascii="宋体" w:hAnsi="宋体"/>
          <w:sz w:val="28"/>
          <w:szCs w:val="28"/>
        </w:rPr>
      </w:pPr>
    </w:p>
    <w:p w14:paraId="53EDB566" w14:textId="77777777" w:rsidR="00F2590F" w:rsidRDefault="00656F9E">
      <w:pPr>
        <w:spacing w:line="360" w:lineRule="auto"/>
        <w:rPr>
          <w:rFonts w:ascii="宋体" w:hAnsi="宋体" w:cs="宋体"/>
          <w:b/>
          <w:color w:val="000000"/>
          <w:sz w:val="28"/>
          <w:szCs w:val="28"/>
        </w:rPr>
      </w:pPr>
      <w:r>
        <w:rPr>
          <w:rFonts w:ascii="宋体" w:hAnsi="宋体" w:hint="eastAsia"/>
          <w:sz w:val="28"/>
          <w:szCs w:val="28"/>
        </w:rPr>
        <w:t>乙方：</w:t>
      </w:r>
      <w:r>
        <w:rPr>
          <w:rFonts w:ascii="宋体" w:hAnsi="宋体" w:cs="宋体" w:hint="eastAsia"/>
          <w:color w:val="000000"/>
          <w:sz w:val="28"/>
          <w:szCs w:val="28"/>
        </w:rPr>
        <w:t xml:space="preserve"> </w:t>
      </w:r>
    </w:p>
    <w:p w14:paraId="6154E863" w14:textId="77777777" w:rsidR="00F2590F" w:rsidRDefault="00656F9E">
      <w:pPr>
        <w:spacing w:line="360" w:lineRule="auto"/>
        <w:rPr>
          <w:rFonts w:ascii="宋体" w:hAnsi="宋体"/>
          <w:sz w:val="28"/>
          <w:szCs w:val="28"/>
        </w:rPr>
      </w:pPr>
      <w:r>
        <w:rPr>
          <w:rFonts w:ascii="宋体" w:hAnsi="宋体" w:hint="eastAsia"/>
          <w:sz w:val="28"/>
          <w:szCs w:val="28"/>
        </w:rPr>
        <w:t>地址：</w:t>
      </w:r>
    </w:p>
    <w:p w14:paraId="1164121B" w14:textId="77777777" w:rsidR="00F2590F" w:rsidRDefault="00656F9E">
      <w:pPr>
        <w:spacing w:line="360" w:lineRule="auto"/>
        <w:rPr>
          <w:rFonts w:ascii="宋体" w:hAnsi="宋体"/>
          <w:sz w:val="28"/>
          <w:szCs w:val="28"/>
        </w:rPr>
      </w:pPr>
      <w:r>
        <w:rPr>
          <w:rFonts w:ascii="宋体" w:hAnsi="宋体" w:cs="宋体" w:hint="eastAsia"/>
          <w:bCs/>
          <w:color w:val="000000"/>
          <w:sz w:val="28"/>
          <w:szCs w:val="28"/>
        </w:rPr>
        <w:t>联系人及电话：</w:t>
      </w:r>
    </w:p>
    <w:p w14:paraId="47175E1D" w14:textId="77777777" w:rsidR="00F2590F" w:rsidRDefault="00F2590F">
      <w:pPr>
        <w:spacing w:line="360" w:lineRule="auto"/>
        <w:ind w:firstLineChars="200" w:firstLine="482"/>
        <w:rPr>
          <w:rFonts w:ascii="宋体" w:hAnsi="宋体"/>
          <w:b/>
          <w:sz w:val="24"/>
        </w:rPr>
      </w:pPr>
    </w:p>
    <w:p w14:paraId="6682633D" w14:textId="75131FA4" w:rsidR="00F2590F" w:rsidRDefault="00656F9E">
      <w:pPr>
        <w:spacing w:line="360" w:lineRule="auto"/>
        <w:ind w:firstLineChars="200" w:firstLine="480"/>
        <w:rPr>
          <w:rFonts w:ascii="宋体" w:hAnsi="宋体"/>
          <w:sz w:val="24"/>
        </w:rPr>
      </w:pPr>
      <w:r>
        <w:rPr>
          <w:rFonts w:ascii="宋体" w:hAnsi="宋体" w:hint="eastAsia"/>
          <w:sz w:val="24"/>
        </w:rPr>
        <w:t>甲、乙双方就</w:t>
      </w:r>
      <w:r>
        <w:rPr>
          <w:sz w:val="24"/>
          <w:u w:val="single"/>
        </w:rPr>
        <w:t>际丰投资</w:t>
      </w:r>
      <w:r>
        <w:rPr>
          <w:rFonts w:hint="eastAsia"/>
          <w:sz w:val="24"/>
          <w:u w:val="single"/>
        </w:rPr>
        <w:t>新梅</w:t>
      </w:r>
      <w:r>
        <w:rPr>
          <w:sz w:val="24"/>
          <w:u w:val="single"/>
        </w:rPr>
        <w:t>办公室</w:t>
      </w:r>
      <w:r>
        <w:rPr>
          <w:rFonts w:ascii="宋体" w:hAnsi="宋体" w:hint="eastAsia"/>
          <w:sz w:val="24"/>
        </w:rPr>
        <w:t>弱电工程有关事项，经过友好协商，于</w:t>
      </w:r>
      <w:r>
        <w:rPr>
          <w:rFonts w:ascii="宋体" w:hAnsi="宋体" w:hint="eastAsia"/>
          <w:sz w:val="24"/>
          <w:u w:val="single"/>
        </w:rPr>
        <w:t xml:space="preserve">2022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日签订本合同。</w:t>
      </w:r>
    </w:p>
    <w:p w14:paraId="3325F9CC" w14:textId="77777777" w:rsidR="00F2590F" w:rsidRDefault="00656F9E">
      <w:pPr>
        <w:numPr>
          <w:ilvl w:val="0"/>
          <w:numId w:val="13"/>
        </w:numPr>
        <w:spacing w:line="360" w:lineRule="auto"/>
        <w:rPr>
          <w:rFonts w:ascii="宋体" w:hAnsi="宋体"/>
          <w:sz w:val="24"/>
        </w:rPr>
      </w:pPr>
      <w:r>
        <w:rPr>
          <w:rFonts w:ascii="宋体" w:hAnsi="宋体" w:hint="eastAsia"/>
          <w:sz w:val="24"/>
        </w:rPr>
        <w:t>工程概况</w:t>
      </w:r>
    </w:p>
    <w:p w14:paraId="52ECCA65" w14:textId="77777777" w:rsidR="00F2590F" w:rsidRDefault="00656F9E">
      <w:pPr>
        <w:numPr>
          <w:ilvl w:val="0"/>
          <w:numId w:val="14"/>
        </w:numPr>
        <w:spacing w:line="360" w:lineRule="auto"/>
        <w:rPr>
          <w:rFonts w:ascii="宋体" w:hAnsi="宋体"/>
          <w:sz w:val="24"/>
        </w:rPr>
      </w:pPr>
      <w:r>
        <w:rPr>
          <w:rFonts w:ascii="宋体" w:hAnsi="宋体" w:hint="eastAsia"/>
          <w:sz w:val="24"/>
        </w:rPr>
        <w:t>工程名称：</w:t>
      </w:r>
      <w:r>
        <w:rPr>
          <w:rFonts w:ascii="宋体" w:hAnsi="宋体" w:hint="eastAsia"/>
          <w:sz w:val="24"/>
          <w:u w:val="single"/>
        </w:rPr>
        <w:t>际丰投资新梅办公室弱电工程</w:t>
      </w:r>
      <w:r>
        <w:rPr>
          <w:rFonts w:ascii="宋体" w:hAnsi="宋体" w:hint="eastAsia"/>
          <w:sz w:val="24"/>
        </w:rPr>
        <w:t>。</w:t>
      </w:r>
    </w:p>
    <w:p w14:paraId="611D62E0" w14:textId="77777777" w:rsidR="00F2590F" w:rsidRDefault="00656F9E">
      <w:pPr>
        <w:numPr>
          <w:ilvl w:val="0"/>
          <w:numId w:val="14"/>
        </w:numPr>
        <w:spacing w:line="360" w:lineRule="auto"/>
        <w:rPr>
          <w:rFonts w:ascii="宋体" w:hAnsi="宋体"/>
          <w:sz w:val="24"/>
        </w:rPr>
      </w:pPr>
      <w:r>
        <w:rPr>
          <w:rFonts w:ascii="宋体" w:hAnsi="宋体" w:hint="eastAsia"/>
          <w:sz w:val="24"/>
        </w:rPr>
        <w:t>工程地点：</w:t>
      </w:r>
      <w:r>
        <w:rPr>
          <w:rFonts w:ascii="宋体" w:hAnsi="宋体" w:hint="eastAsia"/>
          <w:sz w:val="24"/>
          <w:u w:val="single"/>
        </w:rPr>
        <w:t xml:space="preserve">上海市浦东新区新梅联合广场B座6楼 </w:t>
      </w:r>
      <w:r>
        <w:rPr>
          <w:rFonts w:ascii="宋体" w:hAnsi="宋体" w:hint="eastAsia"/>
          <w:sz w:val="24"/>
        </w:rPr>
        <w:t>。</w:t>
      </w:r>
    </w:p>
    <w:p w14:paraId="3F671194" w14:textId="77777777" w:rsidR="00F2590F" w:rsidRDefault="00656F9E">
      <w:pPr>
        <w:numPr>
          <w:ilvl w:val="0"/>
          <w:numId w:val="14"/>
        </w:numPr>
        <w:spacing w:line="360" w:lineRule="auto"/>
        <w:rPr>
          <w:rFonts w:ascii="宋体" w:hAnsi="宋体"/>
          <w:sz w:val="24"/>
        </w:rPr>
      </w:pPr>
      <w:r>
        <w:rPr>
          <w:rFonts w:ascii="宋体" w:hAnsi="宋体" w:hint="eastAsia"/>
          <w:sz w:val="24"/>
        </w:rPr>
        <w:t>工程内容：机房及办公网络建设、相关设备采购及安装调试。</w:t>
      </w:r>
    </w:p>
    <w:p w14:paraId="701A2B50" w14:textId="77777777" w:rsidR="00F2590F" w:rsidRDefault="00656F9E">
      <w:pPr>
        <w:numPr>
          <w:ilvl w:val="0"/>
          <w:numId w:val="14"/>
        </w:numPr>
        <w:spacing w:line="360" w:lineRule="auto"/>
        <w:rPr>
          <w:rFonts w:ascii="宋体" w:hAnsi="宋体"/>
          <w:sz w:val="24"/>
        </w:rPr>
      </w:pPr>
      <w:r>
        <w:rPr>
          <w:rFonts w:ascii="宋体" w:hAnsi="宋体" w:hint="eastAsia"/>
          <w:sz w:val="24"/>
        </w:rPr>
        <w:t>承包方式：乙方包工包料。</w:t>
      </w:r>
    </w:p>
    <w:p w14:paraId="36FC8005" w14:textId="77777777" w:rsidR="00F2590F" w:rsidRDefault="00656F9E">
      <w:pPr>
        <w:numPr>
          <w:ilvl w:val="0"/>
          <w:numId w:val="14"/>
        </w:numPr>
        <w:spacing w:line="360" w:lineRule="auto"/>
        <w:rPr>
          <w:rFonts w:ascii="宋体" w:hAnsi="宋体"/>
          <w:sz w:val="24"/>
        </w:rPr>
      </w:pPr>
      <w:r>
        <w:rPr>
          <w:rFonts w:ascii="宋体" w:hAnsi="宋体" w:hint="eastAsia"/>
          <w:sz w:val="24"/>
        </w:rPr>
        <w:t>工程性质：新建及改建。</w:t>
      </w:r>
    </w:p>
    <w:p w14:paraId="0FC7FF49" w14:textId="770AD634" w:rsidR="00F2590F" w:rsidRDefault="00B32B53" w:rsidP="00B32B53">
      <w:pPr>
        <w:numPr>
          <w:ilvl w:val="0"/>
          <w:numId w:val="14"/>
        </w:numPr>
        <w:spacing w:line="360" w:lineRule="auto"/>
        <w:rPr>
          <w:rFonts w:ascii="宋体" w:hAnsi="宋体"/>
          <w:sz w:val="24"/>
        </w:rPr>
      </w:pPr>
      <w:r>
        <w:rPr>
          <w:rFonts w:ascii="宋体" w:hAnsi="宋体" w:hint="eastAsia"/>
          <w:sz w:val="24"/>
        </w:rPr>
        <w:t>交付日期</w:t>
      </w:r>
      <w:r w:rsidR="00656F9E">
        <w:rPr>
          <w:rFonts w:ascii="宋体" w:hAnsi="宋体" w:hint="eastAsia"/>
          <w:sz w:val="24"/>
        </w:rPr>
        <w:t>：</w:t>
      </w:r>
      <w:r w:rsidDel="00B32B53">
        <w:rPr>
          <w:rFonts w:ascii="宋体" w:hAnsi="宋体" w:hint="eastAsia"/>
          <w:sz w:val="24"/>
          <w:u w:val="single"/>
        </w:rPr>
        <w:t xml:space="preserve"> </w:t>
      </w:r>
      <w:r w:rsidRPr="00B32B53">
        <w:rPr>
          <w:rFonts w:ascii="宋体" w:hAnsi="宋体" w:hint="eastAsia"/>
          <w:sz w:val="24"/>
        </w:rPr>
        <w:t>2022年7月31日前完成安装、调试</w:t>
      </w:r>
      <w:r>
        <w:rPr>
          <w:rFonts w:ascii="宋体" w:hAnsi="宋体" w:hint="eastAsia"/>
          <w:sz w:val="24"/>
        </w:rPr>
        <w:t>。</w:t>
      </w:r>
    </w:p>
    <w:p w14:paraId="0699413B" w14:textId="77777777" w:rsidR="00F2590F" w:rsidRDefault="00656F9E">
      <w:pPr>
        <w:tabs>
          <w:tab w:val="left" w:pos="945"/>
        </w:tabs>
        <w:spacing w:line="360" w:lineRule="auto"/>
        <w:ind w:left="785" w:firstLineChars="200" w:firstLine="480"/>
        <w:rPr>
          <w:rFonts w:ascii="宋体" w:hAnsi="宋体"/>
          <w:sz w:val="24"/>
        </w:rPr>
      </w:pPr>
      <w:r>
        <w:rPr>
          <w:rFonts w:ascii="宋体" w:hAnsi="宋体" w:hint="eastAsia"/>
          <w:sz w:val="24"/>
        </w:rPr>
        <w:t>开工日期：预付款收到后3天内开工，工程预算及实施依据：工程报价和甲方书面要求。</w:t>
      </w:r>
    </w:p>
    <w:p w14:paraId="40682044" w14:textId="77777777" w:rsidR="00F2590F" w:rsidRDefault="00656F9E">
      <w:pPr>
        <w:numPr>
          <w:ilvl w:val="0"/>
          <w:numId w:val="14"/>
        </w:numPr>
        <w:spacing w:line="360" w:lineRule="auto"/>
        <w:rPr>
          <w:rFonts w:ascii="宋体" w:hAnsi="宋体"/>
          <w:sz w:val="24"/>
        </w:rPr>
      </w:pPr>
      <w:r>
        <w:rPr>
          <w:rFonts w:ascii="宋体" w:hAnsi="宋体" w:hint="eastAsia"/>
          <w:sz w:val="24"/>
        </w:rPr>
        <w:t>质量等级：优良。</w:t>
      </w:r>
    </w:p>
    <w:p w14:paraId="75AAB481" w14:textId="77777777" w:rsidR="00F2590F" w:rsidRDefault="00656F9E">
      <w:pPr>
        <w:numPr>
          <w:ilvl w:val="0"/>
          <w:numId w:val="14"/>
        </w:numPr>
        <w:spacing w:line="360" w:lineRule="auto"/>
        <w:rPr>
          <w:rFonts w:ascii="宋体" w:hAnsi="宋体"/>
          <w:sz w:val="24"/>
        </w:rPr>
      </w:pPr>
      <w:r>
        <w:rPr>
          <w:rFonts w:ascii="宋体" w:hAnsi="宋体" w:hint="eastAsia"/>
          <w:sz w:val="24"/>
        </w:rPr>
        <w:t>合同价款</w:t>
      </w:r>
    </w:p>
    <w:p w14:paraId="30DBB6F8" w14:textId="77777777" w:rsidR="00F2590F" w:rsidRDefault="00656F9E">
      <w:pPr>
        <w:tabs>
          <w:tab w:val="left" w:pos="945"/>
        </w:tabs>
        <w:spacing w:line="360" w:lineRule="auto"/>
        <w:ind w:leftChars="400" w:left="1800" w:hangingChars="400" w:hanging="960"/>
        <w:rPr>
          <w:rFonts w:ascii="宋体" w:hAnsi="宋体"/>
          <w:sz w:val="24"/>
        </w:rPr>
      </w:pPr>
      <w:r>
        <w:rPr>
          <w:rFonts w:ascii="宋体" w:hAnsi="宋体" w:hint="eastAsia"/>
          <w:sz w:val="24"/>
        </w:rPr>
        <w:t xml:space="preserve">本工程合同预计含税总价款为：人民币                </w:t>
      </w:r>
      <w:r>
        <w:rPr>
          <w:rFonts w:ascii="宋体" w:hAnsi="宋体" w:hint="eastAsia"/>
          <w:b/>
          <w:bCs/>
          <w:sz w:val="24"/>
          <w:u w:val="single"/>
        </w:rPr>
        <w:t>元整</w:t>
      </w:r>
      <w:r>
        <w:rPr>
          <w:rFonts w:ascii="宋体" w:hAnsi="宋体" w:hint="eastAsia"/>
          <w:sz w:val="24"/>
        </w:rPr>
        <w:t xml:space="preserve">（小写：      </w:t>
      </w:r>
      <w:r>
        <w:rPr>
          <w:rFonts w:ascii="宋体" w:hAnsi="宋体"/>
          <w:sz w:val="24"/>
        </w:rPr>
        <w:t>RMB</w:t>
      </w:r>
      <w:r>
        <w:rPr>
          <w:rFonts w:ascii="宋体" w:hAnsi="宋体" w:hint="eastAsia"/>
          <w:sz w:val="24"/>
        </w:rPr>
        <w:t xml:space="preserve"> </w:t>
      </w:r>
      <w:r>
        <w:rPr>
          <w:rFonts w:ascii="宋体" w:hAnsi="宋体" w:cs="Arial" w:hint="eastAsia"/>
          <w:b/>
          <w:bCs/>
          <w:sz w:val="24"/>
          <w:u w:val="single"/>
        </w:rPr>
        <w:t xml:space="preserve">        </w:t>
      </w:r>
      <w:r>
        <w:rPr>
          <w:rFonts w:ascii="宋体" w:hAnsi="宋体" w:hint="eastAsia"/>
          <w:sz w:val="24"/>
        </w:rPr>
        <w:t>元）。最终按照实际工程量结算。</w:t>
      </w:r>
    </w:p>
    <w:p w14:paraId="7807168A" w14:textId="77777777" w:rsidR="00F2590F" w:rsidRDefault="00656F9E">
      <w:pPr>
        <w:numPr>
          <w:ilvl w:val="0"/>
          <w:numId w:val="13"/>
        </w:numPr>
        <w:spacing w:line="360" w:lineRule="auto"/>
        <w:rPr>
          <w:rFonts w:ascii="宋体" w:hAnsi="宋体"/>
          <w:sz w:val="24"/>
        </w:rPr>
      </w:pPr>
      <w:r>
        <w:rPr>
          <w:rFonts w:ascii="宋体" w:hAnsi="宋体" w:hint="eastAsia"/>
          <w:sz w:val="24"/>
        </w:rPr>
        <w:t>甲方责任</w:t>
      </w:r>
    </w:p>
    <w:p w14:paraId="42F8B327" w14:textId="77777777" w:rsidR="00F2590F" w:rsidRDefault="00656F9E">
      <w:pPr>
        <w:numPr>
          <w:ilvl w:val="0"/>
          <w:numId w:val="15"/>
        </w:numPr>
        <w:spacing w:line="360" w:lineRule="auto"/>
        <w:rPr>
          <w:rFonts w:ascii="宋体" w:hAnsi="宋体"/>
          <w:sz w:val="24"/>
        </w:rPr>
      </w:pPr>
      <w:r>
        <w:rPr>
          <w:rFonts w:ascii="宋体" w:hAnsi="宋体" w:hint="eastAsia"/>
          <w:sz w:val="24"/>
        </w:rPr>
        <w:t>甲方应向乙方提供工程全部技术图纸资料（包括水、电、风、暖、通结构、建筑施工图）。工程技术需求及工程量发生变更时应及时通知乙方。</w:t>
      </w:r>
    </w:p>
    <w:p w14:paraId="59FDC54B" w14:textId="77777777" w:rsidR="00F2590F" w:rsidRDefault="00656F9E">
      <w:pPr>
        <w:numPr>
          <w:ilvl w:val="0"/>
          <w:numId w:val="15"/>
        </w:numPr>
        <w:spacing w:line="360" w:lineRule="auto"/>
        <w:rPr>
          <w:rFonts w:ascii="宋体" w:hAnsi="宋体"/>
          <w:sz w:val="24"/>
        </w:rPr>
      </w:pPr>
      <w:r>
        <w:rPr>
          <w:rFonts w:ascii="宋体" w:hAnsi="宋体" w:hint="eastAsia"/>
          <w:sz w:val="24"/>
        </w:rPr>
        <w:t>甲方为乙方提供现场必要的施工条件：如水、电、存料库房等，保证施工的按期进行。甲方随工代表监督施工质量与进度，并协助乙方解决、处理施工中遇到的困难与问题。甲方按合同要求及时点验乙方所购材料。</w:t>
      </w:r>
    </w:p>
    <w:p w14:paraId="7786BE30" w14:textId="77777777" w:rsidR="00F2590F" w:rsidRDefault="00656F9E">
      <w:pPr>
        <w:numPr>
          <w:ilvl w:val="0"/>
          <w:numId w:val="15"/>
        </w:numPr>
        <w:spacing w:line="360" w:lineRule="auto"/>
        <w:rPr>
          <w:rFonts w:ascii="宋体" w:hAnsi="宋体"/>
          <w:sz w:val="24"/>
        </w:rPr>
      </w:pPr>
      <w:r>
        <w:rPr>
          <w:rFonts w:ascii="宋体" w:hAnsi="宋体" w:hint="eastAsia"/>
          <w:sz w:val="24"/>
        </w:rPr>
        <w:t>甲方按合同要求及时拨付工程款。</w:t>
      </w:r>
    </w:p>
    <w:p w14:paraId="073B1F84" w14:textId="77777777" w:rsidR="00F2590F" w:rsidRDefault="00656F9E">
      <w:pPr>
        <w:numPr>
          <w:ilvl w:val="0"/>
          <w:numId w:val="15"/>
        </w:numPr>
        <w:spacing w:line="360" w:lineRule="auto"/>
        <w:rPr>
          <w:rFonts w:ascii="宋体" w:hAnsi="宋体"/>
          <w:sz w:val="24"/>
        </w:rPr>
      </w:pPr>
      <w:r>
        <w:rPr>
          <w:rFonts w:ascii="宋体" w:hAnsi="宋体" w:hint="eastAsia"/>
          <w:sz w:val="24"/>
        </w:rPr>
        <w:t>甲方工地负责人：</w:t>
      </w:r>
      <w:r>
        <w:rPr>
          <w:rFonts w:ascii="宋体" w:hAnsi="宋体" w:hint="eastAsia"/>
          <w:sz w:val="24"/>
          <w:u w:val="single"/>
        </w:rPr>
        <w:t>祝隐峰</w:t>
      </w:r>
      <w:r>
        <w:rPr>
          <w:rFonts w:ascii="宋体" w:hAnsi="宋体" w:hint="eastAsia"/>
          <w:sz w:val="24"/>
        </w:rPr>
        <w:t xml:space="preserve">　</w:t>
      </w:r>
    </w:p>
    <w:p w14:paraId="0234C9F9" w14:textId="77777777" w:rsidR="00F2590F" w:rsidRDefault="00656F9E">
      <w:pPr>
        <w:numPr>
          <w:ilvl w:val="0"/>
          <w:numId w:val="13"/>
        </w:numPr>
        <w:spacing w:line="360" w:lineRule="auto"/>
        <w:rPr>
          <w:rFonts w:ascii="宋体" w:hAnsi="宋体"/>
          <w:sz w:val="24"/>
        </w:rPr>
      </w:pPr>
      <w:r>
        <w:rPr>
          <w:rFonts w:ascii="宋体" w:hAnsi="宋体" w:hint="eastAsia"/>
          <w:sz w:val="24"/>
        </w:rPr>
        <w:t>乙方责任</w:t>
      </w:r>
    </w:p>
    <w:p w14:paraId="3E34FFB8" w14:textId="77777777" w:rsidR="00F2590F" w:rsidRDefault="00656F9E">
      <w:pPr>
        <w:spacing w:line="360" w:lineRule="auto"/>
        <w:ind w:left="480"/>
        <w:rPr>
          <w:rFonts w:ascii="宋体" w:hAnsi="宋体"/>
          <w:sz w:val="24"/>
        </w:rPr>
      </w:pPr>
      <w:r>
        <w:rPr>
          <w:rFonts w:ascii="宋体" w:hAnsi="宋体"/>
          <w:sz w:val="24"/>
        </w:rPr>
        <w:t>1、</w:t>
      </w:r>
      <w:r>
        <w:rPr>
          <w:rFonts w:ascii="宋体" w:hAnsi="宋体" w:hint="eastAsia"/>
          <w:sz w:val="24"/>
        </w:rPr>
        <w:t>乙方根据甲方要求，按国家有关施工规范精心施工，保证工程的质量、进度和工期。因乙方原因造成工程延误，损失由乙方承担。</w:t>
      </w:r>
    </w:p>
    <w:p w14:paraId="1242FA69" w14:textId="77777777" w:rsidR="00F2590F" w:rsidRDefault="00656F9E">
      <w:pPr>
        <w:spacing w:line="360" w:lineRule="auto"/>
        <w:ind w:leftChars="250" w:left="885" w:hangingChars="150" w:hanging="360"/>
        <w:rPr>
          <w:rFonts w:ascii="宋体" w:hAnsi="宋体"/>
          <w:sz w:val="24"/>
        </w:rPr>
      </w:pPr>
      <w:r>
        <w:rPr>
          <w:rFonts w:ascii="宋体" w:hAnsi="宋体"/>
          <w:sz w:val="24"/>
        </w:rPr>
        <w:t>2</w:t>
      </w:r>
      <w:r>
        <w:rPr>
          <w:rFonts w:ascii="宋体" w:hAnsi="宋体" w:hint="eastAsia"/>
          <w:sz w:val="24"/>
        </w:rPr>
        <w:t>、乙方在施工现场工作期间，必须遵守国家有关规定和甲方及物业管理的一切规章制度，做到文明施工。</w:t>
      </w:r>
    </w:p>
    <w:p w14:paraId="2E8D39FB" w14:textId="77777777" w:rsidR="00F2590F" w:rsidRDefault="00656F9E">
      <w:pPr>
        <w:numPr>
          <w:ilvl w:val="0"/>
          <w:numId w:val="16"/>
        </w:numPr>
        <w:spacing w:line="360" w:lineRule="auto"/>
        <w:rPr>
          <w:rFonts w:ascii="宋体" w:hAnsi="宋体"/>
          <w:sz w:val="24"/>
        </w:rPr>
      </w:pPr>
      <w:r>
        <w:rPr>
          <w:rFonts w:ascii="宋体" w:hAnsi="宋体" w:hint="eastAsia"/>
          <w:sz w:val="24"/>
        </w:rPr>
        <w:t>乙方施工期间严格保证施工安全。严格防火措施，注意用电安全。由于乙方违反操作规程造成的人身伤害事故及给甲方造成的一切损失，责任由乙方自负承担。</w:t>
      </w:r>
    </w:p>
    <w:p w14:paraId="7AF60F9F" w14:textId="77777777" w:rsidR="00F2590F" w:rsidRDefault="00656F9E">
      <w:pPr>
        <w:numPr>
          <w:ilvl w:val="0"/>
          <w:numId w:val="16"/>
        </w:numPr>
        <w:spacing w:line="360" w:lineRule="auto"/>
        <w:rPr>
          <w:rFonts w:ascii="宋体" w:hAnsi="宋体"/>
          <w:sz w:val="24"/>
        </w:rPr>
      </w:pPr>
      <w:r>
        <w:rPr>
          <w:rFonts w:ascii="宋体" w:hAnsi="宋体" w:hint="eastAsia"/>
          <w:sz w:val="24"/>
        </w:rPr>
        <w:t>乙方在施工中必须服从甲方现场工程师和监理的工作指挥和安排，遵守物业方面的有关管理制度，全面协调配合装修工程的工程进度和施工要求，确保不影响后续工程施工，同时不得对已装修的部分或设施造成损害，否则应承担违约责任，并赔偿所造成的全部损失。</w:t>
      </w:r>
    </w:p>
    <w:p w14:paraId="4CC244DE" w14:textId="77777777" w:rsidR="00F2590F" w:rsidRDefault="00656F9E">
      <w:pPr>
        <w:numPr>
          <w:ilvl w:val="0"/>
          <w:numId w:val="16"/>
        </w:numPr>
        <w:spacing w:line="360" w:lineRule="auto"/>
        <w:rPr>
          <w:rFonts w:ascii="宋体" w:hAnsi="宋体"/>
          <w:sz w:val="24"/>
        </w:rPr>
      </w:pPr>
      <w:r>
        <w:rPr>
          <w:rFonts w:ascii="宋体" w:hAnsi="宋体" w:hint="eastAsia"/>
          <w:sz w:val="24"/>
        </w:rPr>
        <w:t>乙方负责按照设备清单所约定采购工程所需设备、乙方做好保修期服务工作，及时处理遗留问题及障碍。</w:t>
      </w:r>
    </w:p>
    <w:p w14:paraId="40EC3AA3" w14:textId="77777777" w:rsidR="00F2590F" w:rsidRDefault="00656F9E">
      <w:pPr>
        <w:numPr>
          <w:ilvl w:val="0"/>
          <w:numId w:val="16"/>
        </w:numPr>
        <w:spacing w:line="360" w:lineRule="auto"/>
        <w:rPr>
          <w:rFonts w:ascii="宋体" w:hAnsi="宋体"/>
          <w:sz w:val="24"/>
        </w:rPr>
      </w:pPr>
      <w:r>
        <w:rPr>
          <w:rFonts w:ascii="宋体" w:hAnsi="宋体" w:hint="eastAsia"/>
          <w:sz w:val="24"/>
        </w:rPr>
        <w:t>乙方负责提供竣工资料（包括但不限于各种施工工程图纸、线路图、说明书、产品合格证、保修单、培训资料等）及测试报告。</w:t>
      </w:r>
    </w:p>
    <w:p w14:paraId="41926139" w14:textId="77777777" w:rsidR="00F2590F" w:rsidRDefault="00656F9E">
      <w:pPr>
        <w:numPr>
          <w:ilvl w:val="0"/>
          <w:numId w:val="16"/>
        </w:numPr>
        <w:spacing w:line="360" w:lineRule="auto"/>
        <w:rPr>
          <w:rFonts w:ascii="宋体" w:hAnsi="宋体"/>
          <w:sz w:val="24"/>
        </w:rPr>
      </w:pPr>
      <w:r>
        <w:rPr>
          <w:rFonts w:ascii="宋体" w:hAnsi="宋体" w:hint="eastAsia"/>
          <w:sz w:val="24"/>
        </w:rPr>
        <w:t xml:space="preserve">乙方工地负责人： </w:t>
      </w:r>
      <w:r>
        <w:rPr>
          <w:rFonts w:ascii="宋体" w:hAnsi="宋体" w:hint="eastAsia"/>
          <w:sz w:val="24"/>
          <w:u w:val="single"/>
        </w:rPr>
        <w:t xml:space="preserve">                      </w:t>
      </w:r>
    </w:p>
    <w:p w14:paraId="27A891AA" w14:textId="77777777" w:rsidR="00F2590F" w:rsidRDefault="00656F9E">
      <w:pPr>
        <w:numPr>
          <w:ilvl w:val="0"/>
          <w:numId w:val="13"/>
        </w:numPr>
        <w:spacing w:line="360" w:lineRule="auto"/>
        <w:rPr>
          <w:rFonts w:ascii="宋体" w:hAnsi="宋体"/>
          <w:sz w:val="24"/>
        </w:rPr>
      </w:pPr>
      <w:r>
        <w:rPr>
          <w:rFonts w:ascii="宋体" w:hAnsi="宋体" w:hint="eastAsia"/>
          <w:sz w:val="24"/>
        </w:rPr>
        <w:t>合同款支付及开票</w:t>
      </w:r>
    </w:p>
    <w:p w14:paraId="08E8E4F4" w14:textId="716A2572" w:rsidR="00F2590F" w:rsidRPr="00810934" w:rsidRDefault="00656F9E">
      <w:pPr>
        <w:numPr>
          <w:ilvl w:val="0"/>
          <w:numId w:val="17"/>
        </w:numPr>
        <w:tabs>
          <w:tab w:val="left" w:pos="1145"/>
        </w:tabs>
        <w:spacing w:line="360" w:lineRule="auto"/>
        <w:rPr>
          <w:rFonts w:ascii="宋体" w:hAnsi="宋体"/>
          <w:sz w:val="24"/>
        </w:rPr>
      </w:pPr>
      <w:r w:rsidRPr="00810934">
        <w:rPr>
          <w:rFonts w:ascii="宋体" w:hAnsi="宋体" w:hint="eastAsia"/>
          <w:sz w:val="24"/>
        </w:rPr>
        <w:t>甲方在收到乙方对应金额增值税专用发票后的五个工作日内向乙方支付</w:t>
      </w:r>
      <w:r w:rsidRPr="00810934">
        <w:rPr>
          <w:rFonts w:ascii="宋体" w:hAnsi="宋体"/>
          <w:sz w:val="24"/>
        </w:rPr>
        <w:t>50%</w:t>
      </w:r>
      <w:r w:rsidRPr="00810934">
        <w:rPr>
          <w:rFonts w:ascii="宋体" w:hAnsi="宋体" w:hint="eastAsia"/>
          <w:sz w:val="24"/>
        </w:rPr>
        <w:t>合同款，支付预付款金额为人民币</w:t>
      </w:r>
      <w:r w:rsidRPr="00A577CE">
        <w:rPr>
          <w:rFonts w:ascii="宋体" w:hAnsi="宋体"/>
          <w:sz w:val="24"/>
          <w:u w:val="single"/>
        </w:rPr>
        <w:t xml:space="preserve">            </w:t>
      </w:r>
      <w:r w:rsidRPr="00810934">
        <w:rPr>
          <w:rFonts w:ascii="宋体" w:hAnsi="宋体" w:hint="eastAsia"/>
          <w:sz w:val="24"/>
        </w:rPr>
        <w:t>元（小写：</w:t>
      </w:r>
      <w:r w:rsidRPr="00810934">
        <w:rPr>
          <w:rFonts w:ascii="宋体" w:hAnsi="宋体"/>
          <w:sz w:val="24"/>
        </w:rPr>
        <w:t>RMB</w:t>
      </w:r>
      <w:r w:rsidRPr="00810934">
        <w:rPr>
          <w:rFonts w:ascii="宋体" w:hAnsi="宋体"/>
          <w:b/>
          <w:bCs/>
          <w:sz w:val="24"/>
        </w:rPr>
        <w:t xml:space="preserve"> </w:t>
      </w:r>
      <w:r w:rsidRPr="00810934">
        <w:rPr>
          <w:rFonts w:ascii="宋体" w:hAnsi="宋体"/>
          <w:b/>
          <w:bCs/>
          <w:sz w:val="24"/>
          <w:u w:val="single"/>
        </w:rPr>
        <w:t xml:space="preserve">         </w:t>
      </w:r>
      <w:r w:rsidRPr="00810934">
        <w:rPr>
          <w:rFonts w:ascii="宋体" w:hAnsi="宋体"/>
          <w:b/>
          <w:bCs/>
          <w:sz w:val="24"/>
        </w:rPr>
        <w:t xml:space="preserve"> </w:t>
      </w:r>
      <w:r w:rsidRPr="00810934">
        <w:rPr>
          <w:rFonts w:ascii="宋体" w:hAnsi="宋体" w:hint="eastAsia"/>
          <w:sz w:val="24"/>
        </w:rPr>
        <w:t>元）。</w:t>
      </w:r>
    </w:p>
    <w:p w14:paraId="4F94EB73" w14:textId="77777777" w:rsidR="00F2590F" w:rsidRDefault="00656F9E">
      <w:pPr>
        <w:numPr>
          <w:ilvl w:val="0"/>
          <w:numId w:val="17"/>
        </w:numPr>
        <w:tabs>
          <w:tab w:val="left" w:pos="1145"/>
        </w:tabs>
        <w:spacing w:line="360" w:lineRule="auto"/>
        <w:rPr>
          <w:rFonts w:ascii="宋体" w:hAnsi="宋体"/>
          <w:sz w:val="24"/>
        </w:rPr>
      </w:pPr>
      <w:r>
        <w:rPr>
          <w:rFonts w:ascii="宋体" w:hAnsi="宋体" w:hint="eastAsia"/>
          <w:sz w:val="24"/>
        </w:rPr>
        <w:t xml:space="preserve">设备施工安装调试完毕，经验收合格后甲方确认无误，乙方应向甲方开具对应金额增值税专用发票，甲方在收到增值税发票后的五个工作日内向乙方支付剩余工程合同款，支付金额为人民币 </w:t>
      </w:r>
      <w:r>
        <w:rPr>
          <w:rFonts w:ascii="宋体" w:hAnsi="宋体"/>
          <w:sz w:val="24"/>
        </w:rPr>
        <w:t xml:space="preserve">              </w:t>
      </w:r>
      <w:r>
        <w:rPr>
          <w:rFonts w:ascii="宋体" w:hAnsi="宋体" w:hint="eastAsia"/>
          <w:sz w:val="24"/>
        </w:rPr>
        <w:t xml:space="preserve">元（小写：RMB </w:t>
      </w:r>
      <w:r>
        <w:rPr>
          <w:rFonts w:ascii="宋体" w:hAnsi="宋体" w:hint="eastAsia"/>
          <w:b/>
          <w:sz w:val="24"/>
          <w:u w:val="single"/>
        </w:rPr>
        <w:t xml:space="preserve">         </w:t>
      </w:r>
      <w:r>
        <w:rPr>
          <w:rFonts w:ascii="宋体" w:hAnsi="宋体" w:hint="eastAsia"/>
          <w:sz w:val="24"/>
        </w:rPr>
        <w:t>元，具体金额根据实际工程款计算）。</w:t>
      </w:r>
    </w:p>
    <w:p w14:paraId="74B1041C" w14:textId="77777777" w:rsidR="00F2590F" w:rsidRDefault="00656F9E">
      <w:pPr>
        <w:numPr>
          <w:ilvl w:val="0"/>
          <w:numId w:val="13"/>
        </w:numPr>
        <w:spacing w:line="360" w:lineRule="auto"/>
        <w:rPr>
          <w:rFonts w:ascii="宋体" w:hAnsi="宋体"/>
          <w:sz w:val="24"/>
        </w:rPr>
      </w:pPr>
      <w:r>
        <w:rPr>
          <w:rFonts w:ascii="宋体" w:hAnsi="宋体" w:hint="eastAsia"/>
          <w:sz w:val="24"/>
        </w:rPr>
        <w:t>工程变更及合同价款调整</w:t>
      </w:r>
    </w:p>
    <w:p w14:paraId="45F7A1A7" w14:textId="77777777" w:rsidR="00F2590F" w:rsidRDefault="00656F9E">
      <w:pPr>
        <w:spacing w:line="360" w:lineRule="auto"/>
        <w:ind w:left="840" w:hanging="315"/>
        <w:rPr>
          <w:rFonts w:ascii="宋体" w:hAnsi="宋体"/>
          <w:sz w:val="24"/>
        </w:rPr>
      </w:pPr>
      <w:r>
        <w:rPr>
          <w:rFonts w:ascii="宋体" w:hAnsi="宋体"/>
          <w:sz w:val="24"/>
        </w:rPr>
        <w:t>1</w:t>
      </w:r>
      <w:r>
        <w:rPr>
          <w:rFonts w:ascii="宋体" w:hAnsi="宋体" w:hint="eastAsia"/>
          <w:sz w:val="24"/>
        </w:rPr>
        <w:t>、施工过程中所有设计变更及洽商必须经甲方书面确认后方可实施。</w:t>
      </w:r>
    </w:p>
    <w:p w14:paraId="48016AB2" w14:textId="77777777" w:rsidR="00F2590F" w:rsidRDefault="00656F9E">
      <w:pPr>
        <w:spacing w:line="360" w:lineRule="auto"/>
        <w:ind w:left="840" w:hanging="315"/>
        <w:rPr>
          <w:rFonts w:ascii="宋体" w:hAnsi="宋体"/>
          <w:sz w:val="24"/>
        </w:rPr>
      </w:pPr>
      <w:r>
        <w:rPr>
          <w:rFonts w:ascii="宋体" w:hAnsi="宋体"/>
          <w:sz w:val="24"/>
        </w:rPr>
        <w:t>2</w:t>
      </w:r>
      <w:r>
        <w:rPr>
          <w:rFonts w:ascii="宋体" w:hAnsi="宋体" w:hint="eastAsia"/>
          <w:sz w:val="24"/>
        </w:rPr>
        <w:t>、甲方提出工程设计或工作量变更时，应书面通知乙方及时修改设计，并按变更内容填写变更单由双方签字，作为结算时的依据。</w:t>
      </w:r>
    </w:p>
    <w:p w14:paraId="7966FF22" w14:textId="77777777" w:rsidR="00F2590F" w:rsidRDefault="00656F9E">
      <w:pPr>
        <w:spacing w:line="360" w:lineRule="auto"/>
        <w:ind w:left="840" w:hanging="315"/>
        <w:rPr>
          <w:rFonts w:ascii="宋体" w:hAnsi="宋体"/>
          <w:sz w:val="24"/>
        </w:rPr>
      </w:pPr>
      <w:r>
        <w:rPr>
          <w:rFonts w:ascii="宋体" w:hAnsi="宋体"/>
          <w:sz w:val="24"/>
        </w:rPr>
        <w:t>3</w:t>
      </w:r>
      <w:r>
        <w:rPr>
          <w:rFonts w:ascii="宋体" w:hAnsi="宋体" w:hint="eastAsia"/>
          <w:sz w:val="24"/>
        </w:rPr>
        <w:t>、由于上述原因引起的价款调整，可在工程竣工验收后，对工程合同价款进行据实结算。</w:t>
      </w:r>
    </w:p>
    <w:p w14:paraId="7F56BEB3" w14:textId="77777777" w:rsidR="00F2590F" w:rsidRDefault="00656F9E">
      <w:pPr>
        <w:numPr>
          <w:ilvl w:val="0"/>
          <w:numId w:val="13"/>
        </w:numPr>
        <w:spacing w:line="360" w:lineRule="auto"/>
        <w:rPr>
          <w:rFonts w:ascii="宋体" w:hAnsi="宋体"/>
          <w:sz w:val="24"/>
        </w:rPr>
      </w:pPr>
      <w:r>
        <w:rPr>
          <w:rFonts w:ascii="宋体" w:hAnsi="宋体" w:hint="eastAsia"/>
          <w:sz w:val="24"/>
        </w:rPr>
        <w:t>违约责任</w:t>
      </w:r>
    </w:p>
    <w:p w14:paraId="3DDEC2E7" w14:textId="77777777" w:rsidR="00F2590F" w:rsidRDefault="00656F9E">
      <w:pPr>
        <w:numPr>
          <w:ilvl w:val="0"/>
          <w:numId w:val="18"/>
        </w:numPr>
        <w:tabs>
          <w:tab w:val="left" w:pos="885"/>
        </w:tabs>
        <w:spacing w:line="360" w:lineRule="auto"/>
        <w:rPr>
          <w:rFonts w:ascii="宋体" w:hAnsi="宋体"/>
          <w:sz w:val="24"/>
        </w:rPr>
      </w:pPr>
      <w:r>
        <w:rPr>
          <w:rFonts w:ascii="宋体" w:hAnsi="宋体" w:hint="eastAsia"/>
          <w:sz w:val="24"/>
        </w:rPr>
        <w:t>甲方完全因自身原因逾期付款的，每逾期一日按合同总价款的千分之五支付违约金；</w:t>
      </w:r>
    </w:p>
    <w:p w14:paraId="25E7E4B9" w14:textId="77777777" w:rsidR="00F2590F" w:rsidRDefault="00656F9E">
      <w:pPr>
        <w:numPr>
          <w:ilvl w:val="0"/>
          <w:numId w:val="18"/>
        </w:numPr>
        <w:tabs>
          <w:tab w:val="left" w:pos="945"/>
        </w:tabs>
        <w:spacing w:line="360" w:lineRule="auto"/>
        <w:rPr>
          <w:rFonts w:ascii="宋体" w:hAnsi="宋体"/>
          <w:sz w:val="24"/>
        </w:rPr>
      </w:pPr>
      <w:r>
        <w:rPr>
          <w:rFonts w:ascii="宋体" w:hAnsi="宋体" w:hint="eastAsia"/>
          <w:sz w:val="24"/>
        </w:rPr>
        <w:t>乙方因自身原因逾期完成建设的，每逾期一日按合同总价款的千分之五支付违约金；</w:t>
      </w:r>
    </w:p>
    <w:p w14:paraId="4C3E47A7" w14:textId="77777777" w:rsidR="00F2590F" w:rsidRDefault="00656F9E">
      <w:pPr>
        <w:numPr>
          <w:ilvl w:val="0"/>
          <w:numId w:val="18"/>
        </w:numPr>
        <w:tabs>
          <w:tab w:val="left" w:pos="945"/>
        </w:tabs>
        <w:spacing w:line="360" w:lineRule="auto"/>
        <w:rPr>
          <w:rFonts w:ascii="宋体" w:hAnsi="宋体"/>
          <w:sz w:val="24"/>
        </w:rPr>
      </w:pPr>
      <w:r>
        <w:rPr>
          <w:rFonts w:ascii="宋体" w:hAnsi="宋体" w:hint="eastAsia"/>
          <w:sz w:val="24"/>
        </w:rPr>
        <w:t>如工程质量未达到本合同书约定的质量标准，乙方应及时返修重做，返工费用由乙方承担</w:t>
      </w:r>
      <w:r>
        <w:rPr>
          <w:rFonts w:ascii="宋体" w:hAnsi="宋体"/>
          <w:sz w:val="24"/>
        </w:rPr>
        <w:t>,</w:t>
      </w:r>
      <w:r>
        <w:rPr>
          <w:rFonts w:ascii="宋体" w:hAnsi="宋体" w:hint="eastAsia"/>
          <w:sz w:val="24"/>
        </w:rPr>
        <w:t>工期不顺延。</w:t>
      </w:r>
    </w:p>
    <w:p w14:paraId="0C4F9F39" w14:textId="77777777" w:rsidR="00F2590F" w:rsidRDefault="00656F9E">
      <w:pPr>
        <w:numPr>
          <w:ilvl w:val="0"/>
          <w:numId w:val="18"/>
        </w:numPr>
        <w:tabs>
          <w:tab w:val="left" w:pos="945"/>
        </w:tabs>
        <w:spacing w:line="360" w:lineRule="auto"/>
        <w:rPr>
          <w:rFonts w:ascii="宋体" w:hAnsi="宋体"/>
          <w:sz w:val="24"/>
        </w:rPr>
      </w:pPr>
      <w:r>
        <w:rPr>
          <w:rFonts w:ascii="宋体" w:hAnsi="宋体" w:hint="eastAsia"/>
          <w:sz w:val="24"/>
        </w:rPr>
        <w:t>双方约定的其他违约责任：</w:t>
      </w:r>
    </w:p>
    <w:p w14:paraId="659C011B" w14:textId="77777777" w:rsidR="00F2590F" w:rsidRDefault="00656F9E">
      <w:pPr>
        <w:spacing w:line="360" w:lineRule="auto"/>
        <w:ind w:leftChars="202" w:left="1024" w:hangingChars="250" w:hanging="60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）乙方在施工过程中违反物业方面的相关管理规定，如作息制度，乙方应承担全部责任。</w:t>
      </w:r>
    </w:p>
    <w:p w14:paraId="2CE359E0" w14:textId="77777777" w:rsidR="00F2590F" w:rsidRDefault="00656F9E">
      <w:pPr>
        <w:spacing w:line="360" w:lineRule="auto"/>
        <w:ind w:leftChars="202" w:left="1024" w:hangingChars="250" w:hanging="60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）因乙方施工人员在施工过程中违规操作，给第三方造成损害的，由乙方负责全部赔偿。因工程质量给甲方或第三方造成损害的，由乙方负责全部赔偿；</w:t>
      </w:r>
    </w:p>
    <w:p w14:paraId="28FBC3E3" w14:textId="77777777" w:rsidR="00F2590F" w:rsidRDefault="00656F9E">
      <w:pPr>
        <w:spacing w:line="360" w:lineRule="auto"/>
        <w:ind w:left="840" w:hanging="315"/>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）乙方的施工人员在施工过程中如有人身伤亡事故发生，由乙方自行负责。</w:t>
      </w:r>
    </w:p>
    <w:p w14:paraId="5D96A950" w14:textId="77777777" w:rsidR="00F2590F" w:rsidRDefault="00656F9E">
      <w:pPr>
        <w:numPr>
          <w:ilvl w:val="0"/>
          <w:numId w:val="13"/>
        </w:numPr>
        <w:spacing w:line="360" w:lineRule="auto"/>
        <w:rPr>
          <w:rFonts w:ascii="宋体" w:hAnsi="宋体"/>
          <w:sz w:val="24"/>
        </w:rPr>
      </w:pPr>
      <w:r>
        <w:rPr>
          <w:rFonts w:ascii="宋体" w:hAnsi="宋体" w:hint="eastAsia"/>
          <w:sz w:val="24"/>
        </w:rPr>
        <w:t>工程验收及保修</w:t>
      </w:r>
    </w:p>
    <w:p w14:paraId="77EA57B2" w14:textId="77777777" w:rsidR="00F2590F" w:rsidRDefault="00656F9E">
      <w:pPr>
        <w:numPr>
          <w:ilvl w:val="1"/>
          <w:numId w:val="13"/>
        </w:numPr>
        <w:spacing w:line="360" w:lineRule="auto"/>
        <w:rPr>
          <w:rFonts w:ascii="宋体" w:hAnsi="宋体"/>
          <w:sz w:val="24"/>
        </w:rPr>
      </w:pPr>
      <w:r>
        <w:rPr>
          <w:rFonts w:ascii="宋体" w:hAnsi="宋体" w:cs="黑体" w:hint="eastAsia"/>
          <w:color w:val="000000"/>
          <w:sz w:val="24"/>
        </w:rPr>
        <w:t>乙方需于工程完工前1天通知甲方安排验收，并在验收单上签字，如有需改进事项可在验收单上注明，如拒绝在验收单上签字又无书面意见书则视为验收合格。如施工质量未达到行业标准和甲方要求，乙方必须在规定时间内返工至甲方满意为止，否则甲方有权拒不支付相应款项。</w:t>
      </w:r>
    </w:p>
    <w:p w14:paraId="74334E9B" w14:textId="77777777" w:rsidR="00F2590F" w:rsidRPr="009731FE" w:rsidRDefault="00656F9E">
      <w:pPr>
        <w:numPr>
          <w:ilvl w:val="1"/>
          <w:numId w:val="13"/>
        </w:numPr>
        <w:spacing w:line="360" w:lineRule="auto"/>
        <w:rPr>
          <w:rFonts w:ascii="宋体" w:hAnsi="宋体" w:cs="黑体"/>
          <w:sz w:val="24"/>
        </w:rPr>
      </w:pPr>
      <w:r>
        <w:rPr>
          <w:rFonts w:ascii="宋体" w:hAnsi="宋体" w:cs="黑体" w:hint="eastAsia"/>
          <w:sz w:val="24"/>
        </w:rPr>
        <w:t>工程完工后，乙方将依合同对所承接范围内的工程内容保修，双方约定自竣工后保修一年，乙方保修联系电话：</w:t>
      </w:r>
      <w:r>
        <w:rPr>
          <w:rFonts w:ascii="宋体" w:hAnsi="宋体" w:cs="黑体" w:hint="eastAsia"/>
          <w:sz w:val="24"/>
          <w:u w:val="single"/>
        </w:rPr>
        <w:t xml:space="preserve"> </w:t>
      </w:r>
      <w:r>
        <w:rPr>
          <w:rFonts w:ascii="宋体" w:hAnsi="宋体" w:cs="黑体"/>
          <w:sz w:val="24"/>
          <w:u w:val="single"/>
        </w:rPr>
        <w:t xml:space="preserve">          </w:t>
      </w:r>
      <w:r>
        <w:rPr>
          <w:rFonts w:ascii="宋体" w:hAnsi="宋体" w:cs="黑体" w:hint="eastAsia"/>
          <w:sz w:val="24"/>
        </w:rPr>
        <w:t>。保修期内，因乙方施工引起的质量问题由乙方免费更换及维修，乙方自接到整改通知后必须在：①上海市本市内4小时响应上门整改或维修，如下午14点以后通知则下一工作日上午9点前到场。②上海市本市外3-5个工作日整改或维修。如需重新安装调试设备，时间可根据实际情况双方确认时间，不得超过10个工作日。</w:t>
      </w:r>
      <w:r w:rsidRPr="00810934">
        <w:rPr>
          <w:rFonts w:ascii="宋体" w:hAnsi="宋体" w:cs="黑体" w:hint="eastAsia"/>
          <w:sz w:val="24"/>
        </w:rPr>
        <w:t>乙方应对提供设备按厂家承诺实行“三包”，保修期内免费提供维修或更换服务，乙方提供</w:t>
      </w:r>
      <w:r w:rsidRPr="00810934">
        <w:rPr>
          <w:rFonts w:ascii="宋体" w:hAnsi="宋体" w:cs="黑体"/>
          <w:sz w:val="24"/>
        </w:rPr>
        <w:t>7*24</w:t>
      </w:r>
      <w:r w:rsidRPr="00810934">
        <w:rPr>
          <w:rFonts w:ascii="宋体" w:hAnsi="宋体" w:cs="黑体" w:hint="eastAsia"/>
          <w:sz w:val="24"/>
        </w:rPr>
        <w:t>小时电话支持服务，保修期内设备出现故障，乙方应当在收到故障通知后</w:t>
      </w:r>
      <w:r w:rsidRPr="00810934">
        <w:rPr>
          <w:rFonts w:ascii="宋体" w:hAnsi="宋体" w:cs="黑体"/>
          <w:sz w:val="24"/>
        </w:rPr>
        <w:t>30</w:t>
      </w:r>
      <w:r w:rsidRPr="00810934">
        <w:rPr>
          <w:rFonts w:ascii="宋体" w:hAnsi="宋体" w:cs="黑体" w:hint="eastAsia"/>
          <w:sz w:val="24"/>
        </w:rPr>
        <w:t>分钟内做出响应，</w:t>
      </w:r>
      <w:r w:rsidRPr="00810934">
        <w:rPr>
          <w:rFonts w:ascii="宋体" w:hAnsi="宋体" w:cs="黑体"/>
          <w:sz w:val="24"/>
        </w:rPr>
        <w:t>4</w:t>
      </w:r>
      <w:r w:rsidRPr="00810934">
        <w:rPr>
          <w:rFonts w:ascii="宋体" w:hAnsi="宋体" w:cs="黑体" w:hint="eastAsia"/>
          <w:sz w:val="24"/>
        </w:rPr>
        <w:t>小时内到达现场，</w:t>
      </w:r>
      <w:r w:rsidRPr="00810934">
        <w:rPr>
          <w:rFonts w:ascii="宋体" w:hAnsi="宋体" w:cs="黑体"/>
          <w:sz w:val="24"/>
        </w:rPr>
        <w:t>6</w:t>
      </w:r>
      <w:r w:rsidRPr="00810934">
        <w:rPr>
          <w:rFonts w:ascii="宋体" w:hAnsi="宋体" w:cs="黑体" w:hint="eastAsia"/>
          <w:sz w:val="24"/>
        </w:rPr>
        <w:t>小时内解决问题。</w:t>
      </w:r>
      <w:r w:rsidRPr="00810934">
        <w:rPr>
          <w:rFonts w:ascii="宋体" w:hAnsi="宋体" w:cs="黑体"/>
          <w:sz w:val="24"/>
        </w:rPr>
        <w:t>8</w:t>
      </w:r>
      <w:r w:rsidRPr="00810934">
        <w:rPr>
          <w:rFonts w:ascii="宋体" w:hAnsi="宋体" w:cs="黑体" w:hint="eastAsia"/>
          <w:sz w:val="24"/>
        </w:rPr>
        <w:t>小时内无法修复的，应提供同品牌备用设备及必要的零配件或备件进行替换，以免影响整套系统的正常运行；当甲方网络需要扩展或升级时，乙方负责免费提供相应解决方案，且在系统扩展的期间，不能造成甲方网络中断。乙方未按规定完成，甲方有权另行委托第三方代为维修或更换处理，由此发生的费用、损害赔偿及相关责任由乙方承担。</w:t>
      </w:r>
    </w:p>
    <w:p w14:paraId="20FD9E1E" w14:textId="77777777" w:rsidR="00F2590F" w:rsidRDefault="00656F9E">
      <w:pPr>
        <w:numPr>
          <w:ilvl w:val="0"/>
          <w:numId w:val="13"/>
        </w:numPr>
        <w:spacing w:line="360" w:lineRule="auto"/>
        <w:rPr>
          <w:rFonts w:ascii="宋体" w:hAnsi="宋体"/>
          <w:sz w:val="24"/>
        </w:rPr>
      </w:pPr>
      <w:r>
        <w:rPr>
          <w:rFonts w:ascii="宋体" w:hAnsi="宋体" w:hint="eastAsia"/>
          <w:sz w:val="24"/>
        </w:rPr>
        <w:t>廉洁和反商业贿赂条款</w:t>
      </w:r>
    </w:p>
    <w:p w14:paraId="3CA79C92" w14:textId="77777777" w:rsidR="00F2590F" w:rsidRDefault="00656F9E">
      <w:pPr>
        <w:numPr>
          <w:ilvl w:val="0"/>
          <w:numId w:val="19"/>
        </w:numPr>
        <w:spacing w:line="360" w:lineRule="auto"/>
        <w:rPr>
          <w:rFonts w:ascii="宋体" w:hAnsi="宋体"/>
          <w:sz w:val="24"/>
        </w:rPr>
      </w:pPr>
      <w:r>
        <w:rPr>
          <w:rFonts w:ascii="宋体" w:hAnsi="宋体" w:hint="eastAsia"/>
          <w:sz w:val="24"/>
        </w:rPr>
        <w:t>甲乙双方都清楚并愿意严格遵守反商业贿赂法律法规，双方都清楚任何形式的贿赂行为和贪渎行为都将触犯法律，并将受到法律的严惩。</w:t>
      </w:r>
    </w:p>
    <w:p w14:paraId="052E654F" w14:textId="77777777" w:rsidR="00F2590F" w:rsidRDefault="00656F9E">
      <w:pPr>
        <w:numPr>
          <w:ilvl w:val="0"/>
          <w:numId w:val="19"/>
        </w:numPr>
        <w:spacing w:line="360" w:lineRule="auto"/>
        <w:rPr>
          <w:rFonts w:ascii="宋体" w:hAnsi="宋体"/>
          <w:sz w:val="24"/>
        </w:rPr>
      </w:pPr>
      <w:r>
        <w:rPr>
          <w:rFonts w:ascii="宋体" w:hAnsi="宋体" w:hint="eastAsia"/>
          <w:sz w:val="24"/>
        </w:rPr>
        <w:t>甲乙双方及其员工不得直接或间接以任何方式向任意一方员工或委托人输送、收受、索取、谋取不正当利益。</w:t>
      </w:r>
    </w:p>
    <w:p w14:paraId="1F3A0837" w14:textId="1F009BA3" w:rsidR="00D0432E" w:rsidRDefault="00D0432E" w:rsidP="00810934">
      <w:pPr>
        <w:pStyle w:val="af7"/>
        <w:numPr>
          <w:ilvl w:val="0"/>
          <w:numId w:val="13"/>
        </w:numPr>
        <w:spacing w:line="360" w:lineRule="auto"/>
        <w:ind w:firstLineChars="0"/>
        <w:rPr>
          <w:rFonts w:ascii="宋体" w:hAnsi="宋体"/>
          <w:sz w:val="24"/>
        </w:rPr>
      </w:pPr>
      <w:r w:rsidRPr="00D0432E">
        <w:rPr>
          <w:rFonts w:ascii="宋体" w:hAnsi="宋体" w:hint="eastAsia"/>
          <w:sz w:val="24"/>
        </w:rPr>
        <w:t>本合同附件是本合同的组成部分，与本合同具有同等法律效力，如与本合同条款不一致的，以本合同的内容为准。合同附件包括：</w:t>
      </w:r>
    </w:p>
    <w:p w14:paraId="436FF0E5" w14:textId="77777777" w:rsidR="00D0432E" w:rsidRPr="007D20E2" w:rsidRDefault="00D0432E" w:rsidP="00810934">
      <w:pPr>
        <w:pStyle w:val="af7"/>
        <w:numPr>
          <w:ilvl w:val="2"/>
          <w:numId w:val="24"/>
        </w:numPr>
        <w:autoSpaceDE w:val="0"/>
        <w:autoSpaceDN w:val="0"/>
        <w:adjustRightInd w:val="0"/>
        <w:spacing w:line="360" w:lineRule="auto"/>
        <w:ind w:left="0" w:firstLine="480"/>
        <w:rPr>
          <w:rFonts w:ascii="宋体" w:hAnsi="宋体" w:cs="宋体"/>
          <w:bCs/>
          <w:color w:val="000000"/>
          <w:sz w:val="24"/>
          <w:lang w:val="zh-CN"/>
        </w:rPr>
      </w:pPr>
      <w:r>
        <w:rPr>
          <w:rFonts w:ascii="宋体" w:hAnsi="宋体" w:cs="宋体" w:hint="eastAsia"/>
          <w:bCs/>
          <w:color w:val="000000"/>
          <w:sz w:val="24"/>
          <w:lang w:val="zh-CN"/>
        </w:rPr>
        <w:t>甲方的</w:t>
      </w:r>
      <w:r w:rsidRPr="007D20E2">
        <w:rPr>
          <w:rFonts w:ascii="宋体" w:hAnsi="宋体" w:cs="宋体" w:hint="eastAsia"/>
          <w:bCs/>
          <w:color w:val="000000"/>
          <w:sz w:val="24"/>
          <w:lang w:val="zh-CN"/>
        </w:rPr>
        <w:t>招标书</w:t>
      </w:r>
    </w:p>
    <w:p w14:paraId="3879660C" w14:textId="77777777" w:rsidR="00D0432E" w:rsidRPr="007D20E2" w:rsidRDefault="00D0432E" w:rsidP="00D0432E">
      <w:pPr>
        <w:pStyle w:val="af7"/>
        <w:numPr>
          <w:ilvl w:val="2"/>
          <w:numId w:val="24"/>
        </w:numPr>
        <w:autoSpaceDE w:val="0"/>
        <w:autoSpaceDN w:val="0"/>
        <w:adjustRightInd w:val="0"/>
        <w:spacing w:line="360" w:lineRule="auto"/>
        <w:ind w:left="0" w:firstLine="480"/>
        <w:rPr>
          <w:rFonts w:ascii="宋体" w:hAnsi="宋体" w:cs="宋体"/>
          <w:bCs/>
          <w:color w:val="000000"/>
          <w:sz w:val="24"/>
          <w:lang w:val="zh-CN"/>
        </w:rPr>
      </w:pPr>
      <w:r>
        <w:rPr>
          <w:rFonts w:ascii="宋体" w:hAnsi="宋体" w:cs="宋体" w:hint="eastAsia"/>
          <w:bCs/>
          <w:color w:val="000000"/>
          <w:sz w:val="24"/>
          <w:lang w:val="zh-CN"/>
        </w:rPr>
        <w:t>乙方的</w:t>
      </w:r>
      <w:r w:rsidRPr="007D20E2">
        <w:rPr>
          <w:rFonts w:ascii="宋体" w:hAnsi="宋体" w:cs="宋体" w:hint="eastAsia"/>
          <w:bCs/>
          <w:color w:val="000000"/>
          <w:sz w:val="24"/>
          <w:lang w:val="zh-CN"/>
        </w:rPr>
        <w:t>投标书</w:t>
      </w:r>
    </w:p>
    <w:p w14:paraId="244CA092" w14:textId="77777777" w:rsidR="00D0432E" w:rsidRPr="007D20E2" w:rsidRDefault="00D0432E" w:rsidP="00D0432E">
      <w:pPr>
        <w:pStyle w:val="af7"/>
        <w:numPr>
          <w:ilvl w:val="2"/>
          <w:numId w:val="24"/>
        </w:numPr>
        <w:autoSpaceDE w:val="0"/>
        <w:autoSpaceDN w:val="0"/>
        <w:adjustRightInd w:val="0"/>
        <w:spacing w:line="360" w:lineRule="auto"/>
        <w:ind w:left="0" w:firstLine="480"/>
        <w:rPr>
          <w:rFonts w:ascii="宋体" w:hAnsi="宋体" w:cs="宋体"/>
          <w:bCs/>
          <w:color w:val="000000"/>
          <w:sz w:val="24"/>
          <w:lang w:val="zh-CN"/>
        </w:rPr>
      </w:pPr>
      <w:r w:rsidRPr="007D20E2">
        <w:rPr>
          <w:rFonts w:ascii="宋体" w:hAnsi="宋体" w:cs="宋体" w:hint="eastAsia"/>
          <w:bCs/>
          <w:color w:val="000000"/>
          <w:sz w:val="24"/>
          <w:lang w:val="zh-CN"/>
        </w:rPr>
        <w:t>中标通知书</w:t>
      </w:r>
    </w:p>
    <w:p w14:paraId="2AB8BC16" w14:textId="77777777" w:rsidR="00D0432E" w:rsidRPr="007D20E2" w:rsidRDefault="00D0432E" w:rsidP="00D0432E">
      <w:pPr>
        <w:pStyle w:val="af7"/>
        <w:numPr>
          <w:ilvl w:val="2"/>
          <w:numId w:val="24"/>
        </w:numPr>
        <w:autoSpaceDE w:val="0"/>
        <w:autoSpaceDN w:val="0"/>
        <w:adjustRightInd w:val="0"/>
        <w:spacing w:line="360" w:lineRule="auto"/>
        <w:ind w:left="0" w:firstLine="480"/>
        <w:rPr>
          <w:rFonts w:ascii="宋体" w:hAnsi="宋体" w:cs="宋体"/>
          <w:bCs/>
          <w:color w:val="000000"/>
          <w:sz w:val="24"/>
          <w:lang w:val="zh-CN"/>
        </w:rPr>
      </w:pPr>
      <w:r w:rsidRPr="007D20E2">
        <w:rPr>
          <w:rFonts w:ascii="宋体" w:hAnsi="宋体" w:cs="宋体" w:hint="eastAsia"/>
          <w:bCs/>
          <w:color w:val="000000"/>
          <w:sz w:val="24"/>
          <w:lang w:val="zh-CN"/>
        </w:rPr>
        <w:t>材料清单</w:t>
      </w:r>
    </w:p>
    <w:p w14:paraId="0263837A" w14:textId="77777777" w:rsidR="00D0432E" w:rsidRPr="007D20E2" w:rsidRDefault="00D0432E" w:rsidP="00D0432E">
      <w:pPr>
        <w:pStyle w:val="af7"/>
        <w:numPr>
          <w:ilvl w:val="2"/>
          <w:numId w:val="24"/>
        </w:numPr>
        <w:autoSpaceDE w:val="0"/>
        <w:autoSpaceDN w:val="0"/>
        <w:adjustRightInd w:val="0"/>
        <w:spacing w:line="360" w:lineRule="auto"/>
        <w:ind w:left="0" w:firstLine="480"/>
        <w:rPr>
          <w:rFonts w:ascii="宋体" w:hAnsi="宋体" w:cs="宋体"/>
          <w:bCs/>
          <w:color w:val="000000"/>
          <w:sz w:val="24"/>
          <w:lang w:val="zh-CN"/>
        </w:rPr>
      </w:pPr>
      <w:r w:rsidRPr="007D20E2">
        <w:rPr>
          <w:rFonts w:ascii="宋体" w:hAnsi="宋体" w:cs="宋体" w:hint="eastAsia"/>
          <w:bCs/>
          <w:color w:val="000000"/>
          <w:sz w:val="24"/>
          <w:lang w:val="zh-CN"/>
        </w:rPr>
        <w:t>设计图纸</w:t>
      </w:r>
    </w:p>
    <w:p w14:paraId="3EB786A8" w14:textId="77777777" w:rsidR="00D0432E" w:rsidRPr="007D20E2" w:rsidRDefault="00D0432E" w:rsidP="00D0432E">
      <w:pPr>
        <w:pStyle w:val="af7"/>
        <w:numPr>
          <w:ilvl w:val="2"/>
          <w:numId w:val="24"/>
        </w:numPr>
        <w:autoSpaceDE w:val="0"/>
        <w:autoSpaceDN w:val="0"/>
        <w:adjustRightInd w:val="0"/>
        <w:spacing w:line="360" w:lineRule="auto"/>
        <w:ind w:left="0" w:firstLine="480"/>
        <w:rPr>
          <w:rFonts w:ascii="宋体" w:hAnsi="宋体" w:cs="宋体"/>
          <w:bCs/>
          <w:color w:val="000000"/>
          <w:sz w:val="24"/>
          <w:lang w:val="zh-CN"/>
        </w:rPr>
      </w:pPr>
      <w:r w:rsidRPr="007D20E2">
        <w:rPr>
          <w:rFonts w:ascii="宋体" w:hAnsi="宋体" w:cs="宋体" w:hint="eastAsia"/>
          <w:bCs/>
          <w:color w:val="000000"/>
          <w:sz w:val="24"/>
          <w:lang w:val="zh-CN"/>
        </w:rPr>
        <w:t>工程验收资料</w:t>
      </w:r>
    </w:p>
    <w:p w14:paraId="3CE87E59" w14:textId="189019DE" w:rsidR="00D0432E" w:rsidRPr="00810934" w:rsidRDefault="00D0432E" w:rsidP="00810934">
      <w:pPr>
        <w:pStyle w:val="af7"/>
        <w:numPr>
          <w:ilvl w:val="2"/>
          <w:numId w:val="24"/>
        </w:numPr>
        <w:spacing w:line="360" w:lineRule="auto"/>
        <w:ind w:left="0" w:firstLine="480"/>
        <w:rPr>
          <w:rFonts w:ascii="宋体" w:hAnsi="宋体" w:cs="宋体"/>
          <w:bCs/>
          <w:color w:val="000000"/>
          <w:sz w:val="24"/>
          <w:lang w:val="zh-CN"/>
        </w:rPr>
      </w:pPr>
      <w:r w:rsidRPr="007D20E2">
        <w:rPr>
          <w:rFonts w:ascii="宋体" w:hAnsi="宋体" w:cs="宋体" w:hint="eastAsia"/>
          <w:bCs/>
          <w:color w:val="000000"/>
          <w:sz w:val="24"/>
          <w:lang w:val="zh-CN"/>
        </w:rPr>
        <w:t>保修合同</w:t>
      </w:r>
    </w:p>
    <w:p w14:paraId="5FF13A20" w14:textId="63A49B59" w:rsidR="00F2590F" w:rsidRDefault="00656F9E">
      <w:pPr>
        <w:numPr>
          <w:ilvl w:val="0"/>
          <w:numId w:val="13"/>
        </w:numPr>
        <w:spacing w:line="360" w:lineRule="auto"/>
        <w:rPr>
          <w:rFonts w:ascii="宋体" w:hAnsi="宋体"/>
          <w:sz w:val="24"/>
        </w:rPr>
      </w:pPr>
      <w:r>
        <w:rPr>
          <w:rFonts w:ascii="宋体" w:hAnsi="宋体" w:hint="eastAsia"/>
          <w:sz w:val="24"/>
        </w:rPr>
        <w:t>其它</w:t>
      </w:r>
    </w:p>
    <w:p w14:paraId="444FC0D5" w14:textId="77777777" w:rsidR="00F2590F" w:rsidRDefault="00656F9E">
      <w:pPr>
        <w:numPr>
          <w:ilvl w:val="0"/>
          <w:numId w:val="20"/>
        </w:numPr>
        <w:spacing w:line="360" w:lineRule="auto"/>
        <w:rPr>
          <w:rFonts w:ascii="宋体" w:hAnsi="宋体"/>
          <w:sz w:val="24"/>
        </w:rPr>
      </w:pPr>
      <w:r>
        <w:rPr>
          <w:rFonts w:ascii="宋体" w:hAnsi="宋体" w:hint="eastAsia"/>
          <w:sz w:val="24"/>
        </w:rPr>
        <w:t>本合同一式贰份，甲、乙方各执壹份。自双方签字并盖章之日起生效。</w:t>
      </w:r>
    </w:p>
    <w:p w14:paraId="42A571BD" w14:textId="0C4261B1" w:rsidR="00F2590F" w:rsidRDefault="00656F9E">
      <w:pPr>
        <w:numPr>
          <w:ilvl w:val="0"/>
          <w:numId w:val="20"/>
        </w:numPr>
        <w:spacing w:line="360" w:lineRule="auto"/>
        <w:rPr>
          <w:rFonts w:ascii="宋体" w:hAnsi="宋体"/>
          <w:sz w:val="24"/>
        </w:rPr>
      </w:pPr>
      <w:r>
        <w:rPr>
          <w:rFonts w:ascii="宋体" w:hAnsi="宋体" w:hint="eastAsia"/>
          <w:sz w:val="24"/>
        </w:rPr>
        <w:t>本协议未尽事宜，双方及时友好协商解决并将解决方案以合同形式补充到本合同中。</w:t>
      </w:r>
    </w:p>
    <w:p w14:paraId="600928A4" w14:textId="77777777" w:rsidR="00F2590F" w:rsidRDefault="00656F9E">
      <w:pPr>
        <w:numPr>
          <w:ilvl w:val="0"/>
          <w:numId w:val="20"/>
        </w:numPr>
        <w:spacing w:line="360" w:lineRule="auto"/>
        <w:rPr>
          <w:rFonts w:ascii="宋体" w:hAnsi="宋体"/>
          <w:sz w:val="24"/>
        </w:rPr>
      </w:pPr>
      <w:r>
        <w:rPr>
          <w:rFonts w:ascii="宋体" w:hAnsi="宋体" w:hint="eastAsia"/>
          <w:sz w:val="24"/>
        </w:rPr>
        <w:t>因合同及本项目有关的任何争议，双方应本着合作的态度友好协商；协商不成时，应向甲方所在地法院提起诉讼。</w:t>
      </w:r>
    </w:p>
    <w:p w14:paraId="5A68F245" w14:textId="77777777" w:rsidR="00F2590F" w:rsidRDefault="00F2590F">
      <w:pPr>
        <w:spacing w:line="360" w:lineRule="auto"/>
        <w:ind w:left="525"/>
        <w:rPr>
          <w:rFonts w:ascii="宋体" w:hAnsi="宋体"/>
          <w:sz w:val="24"/>
        </w:rPr>
      </w:pPr>
    </w:p>
    <w:p w14:paraId="072320FA" w14:textId="77777777" w:rsidR="00F2590F" w:rsidRDefault="00F2590F">
      <w:pPr>
        <w:spacing w:line="360" w:lineRule="auto"/>
        <w:ind w:left="525"/>
        <w:rPr>
          <w:rFonts w:ascii="宋体" w:hAnsi="宋体"/>
          <w:sz w:val="24"/>
        </w:rPr>
      </w:pPr>
    </w:p>
    <w:p w14:paraId="69B4DD7A" w14:textId="77777777" w:rsidR="00F2590F" w:rsidRDefault="00F2590F">
      <w:pPr>
        <w:spacing w:line="360" w:lineRule="auto"/>
        <w:ind w:left="525"/>
        <w:rPr>
          <w:rFonts w:ascii="宋体" w:hAnsi="宋体"/>
          <w:sz w:val="24"/>
        </w:rPr>
      </w:pPr>
    </w:p>
    <w:p w14:paraId="5AA1762C" w14:textId="77777777" w:rsidR="00F2590F" w:rsidRDefault="00656F9E">
      <w:pPr>
        <w:spacing w:line="360" w:lineRule="auto"/>
        <w:rPr>
          <w:rFonts w:ascii="宋体" w:hAnsi="宋体"/>
          <w:sz w:val="24"/>
        </w:rPr>
      </w:pPr>
      <w:r>
        <w:rPr>
          <w:rFonts w:ascii="宋体" w:hAnsi="宋体" w:hint="eastAsia"/>
          <w:sz w:val="24"/>
        </w:rPr>
        <w:t xml:space="preserve">甲方：上海际丰投资管理有限责任公司     乙方:  </w:t>
      </w:r>
    </w:p>
    <w:p w14:paraId="7F3F628D" w14:textId="77777777" w:rsidR="00F2590F" w:rsidRDefault="00656F9E">
      <w:pPr>
        <w:spacing w:line="360" w:lineRule="auto"/>
        <w:rPr>
          <w:rFonts w:ascii="宋体" w:hAnsi="宋体" w:cs="宋体"/>
          <w:color w:val="000000"/>
          <w:sz w:val="24"/>
        </w:rPr>
      </w:pPr>
      <w:r>
        <w:rPr>
          <w:rFonts w:ascii="宋体" w:hAnsi="宋体" w:cs="宋体" w:hint="eastAsia"/>
          <w:color w:val="000000"/>
          <w:sz w:val="24"/>
        </w:rPr>
        <w:t>法定代表人（授权代表）                 法定代表人（授权代表）</w:t>
      </w:r>
    </w:p>
    <w:p w14:paraId="3DB4C2FE" w14:textId="77777777" w:rsidR="00F2590F" w:rsidRDefault="00656F9E">
      <w:pPr>
        <w:spacing w:line="360" w:lineRule="auto"/>
        <w:ind w:left="840" w:hangingChars="350" w:hanging="840"/>
        <w:rPr>
          <w:rFonts w:ascii="宋体" w:hAnsi="宋体" w:cs="宋体"/>
          <w:color w:val="000000"/>
          <w:sz w:val="24"/>
        </w:rPr>
      </w:pPr>
      <w:r>
        <w:rPr>
          <w:rFonts w:ascii="宋体" w:hAnsi="宋体" w:cs="宋体" w:hint="eastAsia"/>
          <w:color w:val="000000"/>
          <w:sz w:val="24"/>
        </w:rPr>
        <w:t xml:space="preserve">签字：                                 签字： </w:t>
      </w:r>
    </w:p>
    <w:p w14:paraId="5AA96935" w14:textId="77777777" w:rsidR="00F2590F" w:rsidRDefault="00656F9E">
      <w:pPr>
        <w:spacing w:line="360" w:lineRule="auto"/>
        <w:rPr>
          <w:rFonts w:ascii="宋体" w:hAnsi="宋体"/>
          <w:sz w:val="24"/>
        </w:rPr>
      </w:pPr>
      <w:r>
        <w:rPr>
          <w:rFonts w:ascii="宋体" w:hAnsi="宋体" w:hint="eastAsia"/>
          <w:sz w:val="24"/>
        </w:rPr>
        <w:t>日期：                                 日期：</w:t>
      </w:r>
    </w:p>
    <w:p w14:paraId="3035F56A" w14:textId="77777777" w:rsidR="00F2590F" w:rsidRDefault="00656F9E">
      <w:pPr>
        <w:widowControl/>
        <w:jc w:val="left"/>
        <w:rPr>
          <w:rFonts w:ascii="宋体" w:hAnsi="宋体"/>
          <w:sz w:val="24"/>
        </w:rPr>
      </w:pPr>
      <w:r>
        <w:rPr>
          <w:rFonts w:ascii="宋体" w:hAnsi="宋体"/>
          <w:sz w:val="24"/>
        </w:rPr>
        <w:br w:type="page"/>
      </w:r>
    </w:p>
    <w:p w14:paraId="2114B136" w14:textId="77777777" w:rsidR="00F2590F" w:rsidRDefault="00656F9E">
      <w:pPr>
        <w:pStyle w:val="1"/>
        <w:numPr>
          <w:ilvl w:val="0"/>
          <w:numId w:val="1"/>
        </w:numPr>
        <w:rPr>
          <w:rFonts w:ascii="黑体" w:eastAsia="黑体" w:hAnsi="黑体" w:cs="宋体"/>
          <w:sz w:val="36"/>
          <w:szCs w:val="36"/>
          <w:lang w:val="zh-CN"/>
        </w:rPr>
      </w:pPr>
      <w:bookmarkStart w:id="44" w:name="_Toc89792930"/>
      <w:bookmarkStart w:id="45" w:name="_Toc244628942"/>
      <w:bookmarkStart w:id="46" w:name="_Toc244629408"/>
      <w:r>
        <w:rPr>
          <w:rFonts w:ascii="黑体" w:eastAsia="黑体" w:hAnsi="黑体" w:cs="宋体" w:hint="eastAsia"/>
          <w:sz w:val="36"/>
          <w:szCs w:val="36"/>
          <w:lang w:val="zh-CN"/>
        </w:rPr>
        <w:t>图纸</w:t>
      </w:r>
      <w:bookmarkEnd w:id="44"/>
      <w:bookmarkEnd w:id="45"/>
      <w:bookmarkEnd w:id="46"/>
    </w:p>
    <w:p w14:paraId="31DF25F5" w14:textId="77777777" w:rsidR="00F2590F" w:rsidRDefault="00F2590F">
      <w:pPr>
        <w:spacing w:line="480" w:lineRule="exact"/>
        <w:ind w:firstLineChars="312" w:firstLine="749"/>
        <w:rPr>
          <w:rFonts w:ascii="宋体" w:hAnsi="宋体" w:cs="宋体"/>
          <w:sz w:val="24"/>
        </w:rPr>
      </w:pPr>
    </w:p>
    <w:p w14:paraId="58BFEA77" w14:textId="77777777" w:rsidR="00F2590F" w:rsidRDefault="00F2590F">
      <w:pPr>
        <w:spacing w:line="480" w:lineRule="exact"/>
        <w:ind w:firstLineChars="312" w:firstLine="749"/>
        <w:rPr>
          <w:rFonts w:ascii="宋体" w:hAnsi="宋体" w:cs="宋体"/>
          <w:sz w:val="24"/>
        </w:rPr>
      </w:pPr>
    </w:p>
    <w:p w14:paraId="12AACC6E" w14:textId="77777777" w:rsidR="00F2590F" w:rsidRDefault="00656F9E">
      <w:pPr>
        <w:jc w:val="center"/>
        <w:rPr>
          <w:rFonts w:ascii="宋体" w:hAnsi="宋体" w:cs="宋体"/>
          <w:sz w:val="24"/>
        </w:rPr>
        <w:sectPr w:rsidR="00F2590F">
          <w:headerReference w:type="default" r:id="rId9"/>
          <w:footerReference w:type="default" r:id="rId10"/>
          <w:pgSz w:w="11906" w:h="16838"/>
          <w:pgMar w:top="1440" w:right="1800" w:bottom="1440" w:left="1800" w:header="720" w:footer="720" w:gutter="0"/>
          <w:cols w:space="720"/>
        </w:sectPr>
      </w:pPr>
      <w:r>
        <w:rPr>
          <w:rFonts w:ascii="宋体" w:hAnsi="宋体" w:cs="宋体" w:hint="eastAsia"/>
          <w:noProof/>
          <w:sz w:val="24"/>
        </w:rPr>
        <w:drawing>
          <wp:inline distT="0" distB="0" distL="0" distR="0" wp14:anchorId="7A752684" wp14:editId="7B5386DE">
            <wp:extent cx="5476875" cy="5810250"/>
            <wp:effectExtent l="0" t="0" r="0" b="0"/>
            <wp:docPr id="3" name="图片 2" descr="C:/Users/Administrator/AppData/Local/Temp/picturecompress_2021112911520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AppData/Local/Temp/picturecompress_20211129115208/output_1.jpgoutput_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476875" cy="5810250"/>
                    </a:xfrm>
                    <a:prstGeom prst="rect">
                      <a:avLst/>
                    </a:prstGeom>
                    <a:noFill/>
                    <a:ln>
                      <a:noFill/>
                    </a:ln>
                  </pic:spPr>
                </pic:pic>
              </a:graphicData>
            </a:graphic>
          </wp:inline>
        </w:drawing>
      </w:r>
    </w:p>
    <w:p w14:paraId="2930AD58" w14:textId="77777777" w:rsidR="00F2590F" w:rsidRDefault="00F2590F">
      <w:pPr>
        <w:pStyle w:val="af0"/>
        <w:spacing w:line="360" w:lineRule="auto"/>
        <w:rPr>
          <w:rFonts w:ascii="宋体" w:hAnsi="宋体" w:cs="宋体"/>
          <w:lang w:val="zh-CN"/>
        </w:rPr>
        <w:sectPr w:rsidR="00F2590F">
          <w:headerReference w:type="default" r:id="rId12"/>
          <w:type w:val="continuous"/>
          <w:pgSz w:w="11906" w:h="16838"/>
          <w:pgMar w:top="1440" w:right="1800" w:bottom="1440" w:left="1800" w:header="720" w:footer="720" w:gutter="0"/>
          <w:cols w:space="720"/>
          <w:docGrid w:linePitch="286"/>
        </w:sectPr>
      </w:pPr>
      <w:bookmarkStart w:id="47" w:name="_Toc244629409"/>
      <w:bookmarkStart w:id="48" w:name="_Toc244628943"/>
      <w:bookmarkStart w:id="49" w:name="_Toc89792931"/>
    </w:p>
    <w:p w14:paraId="4B76D1F3" w14:textId="77777777" w:rsidR="00F2590F" w:rsidRDefault="00656F9E">
      <w:pPr>
        <w:pStyle w:val="af0"/>
        <w:spacing w:line="360" w:lineRule="auto"/>
        <w:rPr>
          <w:rFonts w:ascii="宋体" w:hAnsi="宋体" w:cs="宋体"/>
          <w:lang w:val="zh-CN"/>
        </w:rPr>
      </w:pPr>
      <w:r>
        <w:rPr>
          <w:rFonts w:ascii="宋体" w:hAnsi="宋体" w:cs="宋体" w:hint="eastAsia"/>
          <w:lang w:val="zh-CN"/>
        </w:rPr>
        <w:t>第二部分  投标书格式</w:t>
      </w:r>
      <w:bookmarkEnd w:id="47"/>
      <w:bookmarkEnd w:id="48"/>
      <w:bookmarkEnd w:id="49"/>
    </w:p>
    <w:p w14:paraId="28612DF9" w14:textId="77777777" w:rsidR="00F2590F" w:rsidRDefault="00656F9E">
      <w:pPr>
        <w:autoSpaceDE w:val="0"/>
        <w:autoSpaceDN w:val="0"/>
        <w:adjustRightInd w:val="0"/>
        <w:spacing w:line="360" w:lineRule="auto"/>
        <w:rPr>
          <w:rFonts w:ascii="宋体" w:hAnsi="宋体" w:cs="宋体"/>
          <w:sz w:val="24"/>
          <w:lang w:val="zh-CN"/>
        </w:rPr>
      </w:pPr>
      <w:r>
        <w:rPr>
          <w:rFonts w:ascii="宋体" w:hAnsi="宋体" w:cs="宋体" w:hint="eastAsia"/>
          <w:sz w:val="24"/>
          <w:lang w:val="zh-CN"/>
        </w:rPr>
        <w:t>一、封面</w:t>
      </w:r>
    </w:p>
    <w:p w14:paraId="332D6301" w14:textId="77777777" w:rsidR="00F2590F" w:rsidRDefault="00656F9E">
      <w:pPr>
        <w:autoSpaceDE w:val="0"/>
        <w:autoSpaceDN w:val="0"/>
        <w:adjustRightInd w:val="0"/>
        <w:spacing w:line="360" w:lineRule="auto"/>
        <w:rPr>
          <w:rFonts w:ascii="宋体" w:hAnsi="宋体" w:cs="宋体"/>
          <w:sz w:val="24"/>
          <w:lang w:val="zh-CN"/>
        </w:rPr>
      </w:pPr>
      <w:r>
        <w:rPr>
          <w:rFonts w:ascii="宋体" w:hAnsi="宋体" w:cs="宋体" w:hint="eastAsia"/>
          <w:sz w:val="24"/>
          <w:lang w:val="zh-CN"/>
        </w:rPr>
        <w:t>二、投标函</w:t>
      </w:r>
    </w:p>
    <w:p w14:paraId="6F3BE405" w14:textId="77777777" w:rsidR="00F2590F" w:rsidRDefault="00656F9E">
      <w:pPr>
        <w:autoSpaceDE w:val="0"/>
        <w:autoSpaceDN w:val="0"/>
        <w:adjustRightInd w:val="0"/>
        <w:spacing w:line="360" w:lineRule="auto"/>
        <w:rPr>
          <w:rFonts w:ascii="宋体" w:hAnsi="宋体" w:cs="宋体"/>
          <w:sz w:val="24"/>
          <w:lang w:val="zh-CN"/>
        </w:rPr>
      </w:pPr>
      <w:r>
        <w:rPr>
          <w:rFonts w:ascii="宋体" w:hAnsi="宋体" w:cs="宋体" w:hint="eastAsia"/>
          <w:sz w:val="24"/>
          <w:lang w:val="zh-CN"/>
        </w:rPr>
        <w:t>三、法定代表人资格证明书或授权委托书（原件）</w:t>
      </w:r>
    </w:p>
    <w:p w14:paraId="67A778AB" w14:textId="77777777" w:rsidR="00F2590F" w:rsidRDefault="00656F9E">
      <w:pPr>
        <w:autoSpaceDE w:val="0"/>
        <w:autoSpaceDN w:val="0"/>
        <w:adjustRightInd w:val="0"/>
        <w:spacing w:line="360" w:lineRule="auto"/>
        <w:rPr>
          <w:rFonts w:ascii="宋体" w:hAnsi="宋体" w:cs="宋体"/>
          <w:sz w:val="24"/>
          <w:lang w:val="zh-CN"/>
        </w:rPr>
      </w:pPr>
      <w:r>
        <w:rPr>
          <w:rFonts w:ascii="宋体" w:hAnsi="宋体" w:cs="宋体" w:hint="eastAsia"/>
          <w:sz w:val="24"/>
          <w:lang w:val="zh-CN"/>
        </w:rPr>
        <w:t>四、服务承诺书</w:t>
      </w:r>
    </w:p>
    <w:p w14:paraId="1ECD24D8" w14:textId="77777777" w:rsidR="00F2590F" w:rsidRDefault="00656F9E">
      <w:pPr>
        <w:autoSpaceDE w:val="0"/>
        <w:autoSpaceDN w:val="0"/>
        <w:adjustRightInd w:val="0"/>
        <w:spacing w:line="360" w:lineRule="auto"/>
        <w:rPr>
          <w:rFonts w:ascii="宋体" w:hAnsi="宋体" w:cs="宋体"/>
          <w:sz w:val="24"/>
          <w:lang w:val="zh-CN"/>
        </w:rPr>
      </w:pPr>
      <w:r>
        <w:rPr>
          <w:rFonts w:ascii="宋体" w:hAnsi="宋体" w:cs="宋体" w:hint="eastAsia"/>
          <w:sz w:val="24"/>
          <w:lang w:val="zh-CN"/>
        </w:rPr>
        <w:t>五、资料文件：</w:t>
      </w:r>
    </w:p>
    <w:p w14:paraId="3F0B3B73"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营业执照（复印件）</w:t>
      </w:r>
    </w:p>
    <w:p w14:paraId="2CF48179"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税务登记证、财务审计报表（复印件）</w:t>
      </w:r>
    </w:p>
    <w:p w14:paraId="3B17B881"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过去三年投标人完成的类似规模的工程及证明文件（施工承包合同的首页和尾页）</w:t>
      </w:r>
    </w:p>
    <w:p w14:paraId="180DF386"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拟参建本工程项目的现场管理和实施合同的主要人员资格表（附专业资格证书）</w:t>
      </w:r>
    </w:p>
    <w:p w14:paraId="6A441A2B"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项目经理履历表</w:t>
      </w:r>
    </w:p>
    <w:p w14:paraId="51ACD031"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为实施本工程投标人拟投入的主要设备</w:t>
      </w:r>
    </w:p>
    <w:p w14:paraId="6DBBC935"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投标文件主要内容汇总表</w:t>
      </w:r>
    </w:p>
    <w:p w14:paraId="5822D530"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投标人所需做的其它说明</w:t>
      </w:r>
    </w:p>
    <w:p w14:paraId="4B5971AC" w14:textId="77777777" w:rsidR="00F2590F" w:rsidRDefault="00656F9E">
      <w:pPr>
        <w:pStyle w:val="af7"/>
        <w:numPr>
          <w:ilvl w:val="1"/>
          <w:numId w:val="21"/>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资信证明</w:t>
      </w:r>
    </w:p>
    <w:p w14:paraId="416AA827" w14:textId="77777777" w:rsidR="00F2590F" w:rsidRDefault="00656F9E">
      <w:pPr>
        <w:autoSpaceDE w:val="0"/>
        <w:autoSpaceDN w:val="0"/>
        <w:adjustRightInd w:val="0"/>
        <w:spacing w:line="360" w:lineRule="auto"/>
        <w:rPr>
          <w:rFonts w:ascii="宋体" w:hAnsi="宋体" w:cs="宋体"/>
          <w:sz w:val="24"/>
          <w:lang w:val="zh-CN"/>
        </w:rPr>
      </w:pPr>
      <w:r>
        <w:rPr>
          <w:rFonts w:ascii="宋体" w:hAnsi="宋体" w:cs="宋体" w:hint="eastAsia"/>
          <w:sz w:val="24"/>
          <w:lang w:val="zh-CN"/>
        </w:rPr>
        <w:t>六、工程造价文件：</w:t>
      </w:r>
    </w:p>
    <w:p w14:paraId="33C1C3C0" w14:textId="77777777" w:rsidR="00F2590F" w:rsidRDefault="00656F9E">
      <w:pPr>
        <w:pStyle w:val="af7"/>
        <w:numPr>
          <w:ilvl w:val="1"/>
          <w:numId w:val="22"/>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预算书（附预算编制说明及计算书）</w:t>
      </w:r>
    </w:p>
    <w:p w14:paraId="2B7F5F96" w14:textId="77777777" w:rsidR="00F2590F" w:rsidRDefault="00656F9E">
      <w:pPr>
        <w:pStyle w:val="af7"/>
        <w:numPr>
          <w:ilvl w:val="1"/>
          <w:numId w:val="22"/>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工程报价表（附调价说明）</w:t>
      </w:r>
    </w:p>
    <w:p w14:paraId="5082D83B" w14:textId="77777777" w:rsidR="00F2590F" w:rsidRDefault="00656F9E">
      <w:pPr>
        <w:pStyle w:val="af7"/>
        <w:numPr>
          <w:ilvl w:val="1"/>
          <w:numId w:val="22"/>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工程材料清单</w:t>
      </w:r>
    </w:p>
    <w:p w14:paraId="46AE2800" w14:textId="77777777" w:rsidR="00F2590F" w:rsidRDefault="00656F9E">
      <w:pPr>
        <w:autoSpaceDE w:val="0"/>
        <w:autoSpaceDN w:val="0"/>
        <w:adjustRightInd w:val="0"/>
        <w:spacing w:line="360" w:lineRule="auto"/>
        <w:rPr>
          <w:rFonts w:ascii="宋体" w:hAnsi="宋体" w:cs="宋体"/>
          <w:sz w:val="24"/>
          <w:lang w:val="zh-CN"/>
        </w:rPr>
      </w:pPr>
      <w:r>
        <w:rPr>
          <w:rFonts w:ascii="宋体" w:hAnsi="宋体" w:cs="宋体" w:hint="eastAsia"/>
          <w:sz w:val="24"/>
          <w:lang w:val="zh-CN"/>
        </w:rPr>
        <w:t>七、施工方案：</w:t>
      </w:r>
    </w:p>
    <w:p w14:paraId="2241564D" w14:textId="77777777" w:rsidR="00F2590F" w:rsidRDefault="00656F9E">
      <w:pPr>
        <w:pStyle w:val="af7"/>
        <w:numPr>
          <w:ilvl w:val="1"/>
          <w:numId w:val="23"/>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施工进度组织计划，各分部、分项工程施工技术、质量、安全措施</w:t>
      </w:r>
    </w:p>
    <w:p w14:paraId="3F989AB2" w14:textId="77777777" w:rsidR="00F2590F" w:rsidRDefault="00656F9E">
      <w:pPr>
        <w:pStyle w:val="af7"/>
        <w:numPr>
          <w:ilvl w:val="1"/>
          <w:numId w:val="23"/>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工程质量、安全、文明施工保证体系及措施</w:t>
      </w:r>
    </w:p>
    <w:p w14:paraId="5C736685" w14:textId="77777777" w:rsidR="00F2590F" w:rsidRDefault="00656F9E">
      <w:pPr>
        <w:pStyle w:val="af7"/>
        <w:numPr>
          <w:ilvl w:val="1"/>
          <w:numId w:val="23"/>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合理化建议</w:t>
      </w:r>
    </w:p>
    <w:p w14:paraId="5230DD93" w14:textId="77777777" w:rsidR="00F2590F" w:rsidRDefault="00656F9E">
      <w:pPr>
        <w:pStyle w:val="af7"/>
        <w:numPr>
          <w:ilvl w:val="1"/>
          <w:numId w:val="23"/>
        </w:numPr>
        <w:autoSpaceDE w:val="0"/>
        <w:autoSpaceDN w:val="0"/>
        <w:adjustRightInd w:val="0"/>
        <w:spacing w:line="360" w:lineRule="auto"/>
        <w:ind w:left="851" w:firstLineChars="0"/>
        <w:rPr>
          <w:rFonts w:ascii="宋体" w:hAnsi="宋体" w:cs="宋体"/>
          <w:sz w:val="24"/>
          <w:lang w:val="zh-CN"/>
        </w:rPr>
      </w:pPr>
      <w:r>
        <w:rPr>
          <w:rFonts w:ascii="宋体" w:hAnsi="宋体" w:cs="宋体" w:hint="eastAsia"/>
          <w:sz w:val="24"/>
          <w:lang w:val="zh-CN"/>
        </w:rPr>
        <w:t>附带的优惠条件</w:t>
      </w:r>
    </w:p>
    <w:p w14:paraId="37B12167" w14:textId="77777777" w:rsidR="00F2590F" w:rsidRDefault="00656F9E">
      <w:pPr>
        <w:autoSpaceDE w:val="0"/>
        <w:autoSpaceDN w:val="0"/>
        <w:adjustRightInd w:val="0"/>
        <w:spacing w:line="360" w:lineRule="auto"/>
        <w:ind w:firstLineChars="200" w:firstLine="482"/>
        <w:rPr>
          <w:rFonts w:ascii="宋体" w:hAnsi="宋体" w:cs="宋体"/>
          <w:sz w:val="24"/>
          <w:lang w:val="zh-CN"/>
        </w:rPr>
      </w:pPr>
      <w:r>
        <w:rPr>
          <w:rFonts w:ascii="宋体" w:hAnsi="宋体" w:cs="宋体" w:hint="eastAsia"/>
          <w:b/>
          <w:sz w:val="24"/>
          <w:lang w:val="zh-CN"/>
        </w:rPr>
        <w:t>注：</w:t>
      </w:r>
      <w:r>
        <w:rPr>
          <w:rFonts w:ascii="宋体" w:hAnsi="宋体" w:cs="宋体" w:hint="eastAsia"/>
          <w:sz w:val="24"/>
          <w:lang w:val="zh-CN"/>
        </w:rPr>
        <w:t>投标人必须按照招标方给定的格式、顺序、要求编写、装订投标文件。</w:t>
      </w:r>
      <w:r>
        <w:rPr>
          <w:rFonts w:ascii="宋体" w:hAnsi="宋体" w:cs="宋体"/>
          <w:sz w:val="24"/>
          <w:lang w:val="zh-CN"/>
        </w:rPr>
        <w:br w:type="page"/>
      </w:r>
    </w:p>
    <w:p w14:paraId="215B2D75" w14:textId="77777777" w:rsidR="00F2590F" w:rsidRDefault="00656F9E">
      <w:pPr>
        <w:autoSpaceDE w:val="0"/>
        <w:autoSpaceDN w:val="0"/>
        <w:adjustRightInd w:val="0"/>
        <w:spacing w:line="360" w:lineRule="auto"/>
        <w:ind w:firstLineChars="200" w:firstLine="560"/>
        <w:rPr>
          <w:rFonts w:ascii="宋体" w:hAnsi="宋体" w:cs="宋体"/>
          <w:sz w:val="28"/>
          <w:szCs w:val="28"/>
          <w:lang w:val="zh-CN"/>
        </w:rPr>
      </w:pPr>
      <w:r>
        <w:rPr>
          <w:rFonts w:ascii="宋体" w:hAnsi="宋体" w:cs="宋体" w:hint="eastAsia"/>
          <w:sz w:val="28"/>
          <w:szCs w:val="28"/>
          <w:lang w:val="zh-CN"/>
        </w:rPr>
        <w:t>一、封面</w:t>
      </w:r>
    </w:p>
    <w:p w14:paraId="41EBAE75" w14:textId="77777777" w:rsidR="00F2590F" w:rsidRDefault="00F2590F">
      <w:pPr>
        <w:autoSpaceDE w:val="0"/>
        <w:autoSpaceDN w:val="0"/>
        <w:adjustRightInd w:val="0"/>
        <w:spacing w:line="360" w:lineRule="auto"/>
        <w:ind w:firstLineChars="200" w:firstLine="560"/>
        <w:rPr>
          <w:rFonts w:ascii="宋体" w:hAnsi="宋体" w:cs="宋体"/>
          <w:sz w:val="28"/>
          <w:szCs w:val="28"/>
          <w:lang w:val="zh-CN"/>
        </w:rPr>
      </w:pPr>
    </w:p>
    <w:p w14:paraId="099086E3" w14:textId="77777777" w:rsidR="00F2590F" w:rsidRDefault="00F2590F">
      <w:pPr>
        <w:autoSpaceDE w:val="0"/>
        <w:autoSpaceDN w:val="0"/>
        <w:adjustRightInd w:val="0"/>
        <w:spacing w:line="360" w:lineRule="auto"/>
        <w:ind w:firstLineChars="200" w:firstLine="560"/>
        <w:rPr>
          <w:rFonts w:ascii="宋体" w:hAnsi="宋体" w:cs="宋体"/>
          <w:sz w:val="28"/>
          <w:szCs w:val="28"/>
          <w:lang w:val="zh-CN"/>
        </w:rPr>
      </w:pPr>
    </w:p>
    <w:p w14:paraId="089377C7" w14:textId="77777777" w:rsidR="00F2590F" w:rsidRDefault="00F2590F">
      <w:pPr>
        <w:autoSpaceDE w:val="0"/>
        <w:autoSpaceDN w:val="0"/>
        <w:adjustRightInd w:val="0"/>
        <w:spacing w:line="360" w:lineRule="auto"/>
        <w:ind w:firstLineChars="200" w:firstLine="560"/>
        <w:rPr>
          <w:rFonts w:ascii="宋体" w:hAnsi="宋体" w:cs="宋体"/>
          <w:sz w:val="28"/>
          <w:szCs w:val="28"/>
          <w:lang w:val="zh-CN"/>
        </w:rPr>
      </w:pPr>
    </w:p>
    <w:p w14:paraId="1C66C172" w14:textId="77777777" w:rsidR="00F2590F" w:rsidRDefault="00656F9E">
      <w:pPr>
        <w:autoSpaceDE w:val="0"/>
        <w:autoSpaceDN w:val="0"/>
        <w:adjustRightInd w:val="0"/>
        <w:spacing w:line="360" w:lineRule="auto"/>
        <w:jc w:val="center"/>
        <w:rPr>
          <w:rFonts w:ascii="宋体" w:hAnsi="宋体" w:cs="宋体"/>
          <w:b/>
          <w:sz w:val="84"/>
          <w:szCs w:val="84"/>
          <w:lang w:val="zh-CN"/>
        </w:rPr>
      </w:pPr>
      <w:r>
        <w:rPr>
          <w:rFonts w:ascii="宋体" w:hAnsi="宋体" w:cs="宋体" w:hint="eastAsia"/>
          <w:b/>
          <w:sz w:val="84"/>
          <w:szCs w:val="84"/>
          <w:lang w:val="zh-CN"/>
        </w:rPr>
        <w:t>投 标 文 件</w:t>
      </w:r>
    </w:p>
    <w:p w14:paraId="2D17F613" w14:textId="77777777" w:rsidR="00F2590F" w:rsidRDefault="00F2590F">
      <w:pPr>
        <w:autoSpaceDE w:val="0"/>
        <w:autoSpaceDN w:val="0"/>
        <w:adjustRightInd w:val="0"/>
        <w:spacing w:line="360" w:lineRule="auto"/>
        <w:rPr>
          <w:rFonts w:ascii="宋体" w:hAnsi="宋体" w:cs="宋体"/>
          <w:sz w:val="28"/>
          <w:szCs w:val="28"/>
          <w:lang w:val="zh-CN"/>
        </w:rPr>
      </w:pPr>
    </w:p>
    <w:p w14:paraId="0B481192" w14:textId="77777777" w:rsidR="00F2590F" w:rsidRDefault="00F2590F">
      <w:pPr>
        <w:autoSpaceDE w:val="0"/>
        <w:autoSpaceDN w:val="0"/>
        <w:adjustRightInd w:val="0"/>
        <w:spacing w:line="360" w:lineRule="auto"/>
        <w:rPr>
          <w:rFonts w:ascii="宋体" w:hAnsi="宋体" w:cs="宋体"/>
          <w:sz w:val="28"/>
          <w:szCs w:val="28"/>
          <w:lang w:val="zh-CN"/>
        </w:rPr>
      </w:pPr>
    </w:p>
    <w:p w14:paraId="66D6B945" w14:textId="77777777" w:rsidR="00F2590F" w:rsidRDefault="00F2590F">
      <w:pPr>
        <w:autoSpaceDE w:val="0"/>
        <w:autoSpaceDN w:val="0"/>
        <w:adjustRightInd w:val="0"/>
        <w:spacing w:line="360" w:lineRule="auto"/>
        <w:rPr>
          <w:rFonts w:ascii="宋体" w:hAnsi="宋体" w:cs="宋体"/>
          <w:sz w:val="28"/>
          <w:szCs w:val="28"/>
          <w:lang w:val="zh-CN"/>
        </w:rPr>
      </w:pPr>
    </w:p>
    <w:p w14:paraId="568E84DA" w14:textId="77777777" w:rsidR="00F2590F" w:rsidRDefault="00F2590F">
      <w:pPr>
        <w:autoSpaceDE w:val="0"/>
        <w:autoSpaceDN w:val="0"/>
        <w:adjustRightInd w:val="0"/>
        <w:spacing w:line="360" w:lineRule="auto"/>
        <w:rPr>
          <w:rFonts w:ascii="宋体" w:hAnsi="宋体" w:cs="宋体"/>
          <w:sz w:val="28"/>
          <w:szCs w:val="28"/>
          <w:lang w:val="zh-CN"/>
        </w:rPr>
      </w:pPr>
    </w:p>
    <w:p w14:paraId="348B718B" w14:textId="77777777" w:rsidR="00F2590F" w:rsidRDefault="00F2590F">
      <w:pPr>
        <w:autoSpaceDE w:val="0"/>
        <w:autoSpaceDN w:val="0"/>
        <w:adjustRightInd w:val="0"/>
        <w:spacing w:line="360" w:lineRule="auto"/>
        <w:rPr>
          <w:rFonts w:ascii="宋体" w:hAnsi="宋体" w:cs="宋体"/>
          <w:sz w:val="28"/>
          <w:szCs w:val="28"/>
          <w:lang w:val="zh-CN"/>
        </w:rPr>
      </w:pPr>
    </w:p>
    <w:p w14:paraId="648FACDF" w14:textId="77777777" w:rsidR="00F2590F" w:rsidRDefault="00656F9E">
      <w:pPr>
        <w:autoSpaceDE w:val="0"/>
        <w:autoSpaceDN w:val="0"/>
        <w:adjustRightInd w:val="0"/>
        <w:spacing w:line="720" w:lineRule="auto"/>
        <w:rPr>
          <w:rFonts w:ascii="宋体" w:hAnsi="宋体" w:cs="宋体"/>
          <w:b/>
          <w:sz w:val="32"/>
          <w:szCs w:val="32"/>
          <w:lang w:val="zh-CN"/>
        </w:rPr>
      </w:pPr>
      <w:r>
        <w:rPr>
          <w:rFonts w:ascii="宋体" w:hAnsi="宋体" w:cs="宋体" w:hint="eastAsia"/>
          <w:sz w:val="28"/>
          <w:szCs w:val="28"/>
          <w:lang w:val="zh-CN"/>
        </w:rPr>
        <w:t xml:space="preserve">     </w:t>
      </w:r>
      <w:r>
        <w:rPr>
          <w:rFonts w:ascii="宋体" w:hAnsi="宋体" w:cs="宋体" w:hint="eastAsia"/>
          <w:b/>
          <w:sz w:val="32"/>
          <w:szCs w:val="32"/>
          <w:lang w:val="zh-CN"/>
        </w:rPr>
        <w:t>项目名称：</w:t>
      </w:r>
      <w:r>
        <w:rPr>
          <w:rFonts w:ascii="宋体" w:hAnsi="宋体" w:cs="宋体" w:hint="eastAsia"/>
          <w:b/>
          <w:sz w:val="32"/>
          <w:szCs w:val="32"/>
          <w:u w:val="single"/>
          <w:lang w:val="zh-CN"/>
        </w:rPr>
        <w:t xml:space="preserve">                            </w:t>
      </w:r>
    </w:p>
    <w:p w14:paraId="76E7DCDF" w14:textId="77777777" w:rsidR="00F2590F" w:rsidRDefault="00656F9E">
      <w:pPr>
        <w:autoSpaceDE w:val="0"/>
        <w:autoSpaceDN w:val="0"/>
        <w:adjustRightInd w:val="0"/>
        <w:spacing w:line="720" w:lineRule="auto"/>
        <w:rPr>
          <w:rFonts w:ascii="宋体" w:hAnsi="宋体" w:cs="宋体"/>
          <w:b/>
          <w:sz w:val="32"/>
          <w:szCs w:val="32"/>
          <w:lang w:val="zh-CN"/>
        </w:rPr>
      </w:pPr>
      <w:r>
        <w:rPr>
          <w:rFonts w:ascii="宋体" w:hAnsi="宋体" w:cs="宋体" w:hint="eastAsia"/>
          <w:b/>
          <w:sz w:val="32"/>
          <w:szCs w:val="32"/>
          <w:lang w:val="zh-CN"/>
        </w:rPr>
        <w:t xml:space="preserve">    投标人：</w:t>
      </w:r>
      <w:r>
        <w:rPr>
          <w:rFonts w:ascii="宋体" w:hAnsi="宋体" w:cs="宋体" w:hint="eastAsia"/>
          <w:b/>
          <w:sz w:val="32"/>
          <w:szCs w:val="32"/>
          <w:u w:val="single"/>
          <w:lang w:val="zh-CN"/>
        </w:rPr>
        <w:t xml:space="preserve">                            </w:t>
      </w:r>
      <w:r>
        <w:rPr>
          <w:rFonts w:ascii="宋体" w:hAnsi="宋体" w:cs="宋体" w:hint="eastAsia"/>
          <w:b/>
          <w:sz w:val="32"/>
          <w:szCs w:val="32"/>
          <w:lang w:val="zh-CN"/>
        </w:rPr>
        <w:t>（盖章）</w:t>
      </w:r>
    </w:p>
    <w:p w14:paraId="38114C80" w14:textId="77777777" w:rsidR="00F2590F" w:rsidRDefault="00656F9E">
      <w:pPr>
        <w:autoSpaceDE w:val="0"/>
        <w:autoSpaceDN w:val="0"/>
        <w:adjustRightInd w:val="0"/>
        <w:spacing w:line="720" w:lineRule="auto"/>
        <w:rPr>
          <w:rFonts w:ascii="宋体" w:hAnsi="宋体" w:cs="宋体"/>
          <w:b/>
          <w:sz w:val="32"/>
          <w:szCs w:val="32"/>
          <w:lang w:val="zh-CN"/>
        </w:rPr>
      </w:pPr>
      <w:r>
        <w:rPr>
          <w:rFonts w:ascii="宋体" w:hAnsi="宋体" w:cs="宋体" w:hint="eastAsia"/>
          <w:b/>
          <w:sz w:val="32"/>
          <w:szCs w:val="32"/>
          <w:lang w:val="zh-CN"/>
        </w:rPr>
        <w:t xml:space="preserve">    法人代表：</w:t>
      </w:r>
      <w:r>
        <w:rPr>
          <w:rFonts w:ascii="宋体" w:hAnsi="宋体" w:cs="宋体" w:hint="eastAsia"/>
          <w:b/>
          <w:sz w:val="32"/>
          <w:szCs w:val="32"/>
          <w:u w:val="single"/>
          <w:lang w:val="zh-CN"/>
        </w:rPr>
        <w:t xml:space="preserve">                            </w:t>
      </w:r>
      <w:r>
        <w:rPr>
          <w:rFonts w:ascii="宋体" w:hAnsi="宋体" w:cs="宋体" w:hint="eastAsia"/>
          <w:b/>
          <w:sz w:val="32"/>
          <w:szCs w:val="32"/>
          <w:lang w:val="zh-CN"/>
        </w:rPr>
        <w:t>（盖章）</w:t>
      </w:r>
    </w:p>
    <w:p w14:paraId="0AB09D26" w14:textId="77777777" w:rsidR="00F2590F" w:rsidRDefault="00656F9E">
      <w:pPr>
        <w:autoSpaceDE w:val="0"/>
        <w:autoSpaceDN w:val="0"/>
        <w:adjustRightInd w:val="0"/>
        <w:spacing w:line="720" w:lineRule="auto"/>
        <w:ind w:firstLineChars="196" w:firstLine="630"/>
        <w:rPr>
          <w:rFonts w:ascii="宋体" w:hAnsi="宋体" w:cs="宋体"/>
          <w:b/>
          <w:sz w:val="32"/>
          <w:szCs w:val="32"/>
          <w:lang w:val="zh-CN"/>
        </w:rPr>
      </w:pPr>
      <w:r>
        <w:rPr>
          <w:rFonts w:ascii="宋体" w:hAnsi="宋体" w:cs="宋体" w:hint="eastAsia"/>
          <w:b/>
          <w:sz w:val="32"/>
          <w:szCs w:val="32"/>
          <w:lang w:val="zh-CN"/>
        </w:rPr>
        <w:t>日    期：</w:t>
      </w:r>
      <w:r>
        <w:rPr>
          <w:rFonts w:ascii="宋体" w:hAnsi="宋体" w:cs="宋体" w:hint="eastAsia"/>
          <w:b/>
          <w:sz w:val="32"/>
          <w:szCs w:val="32"/>
          <w:u w:val="single"/>
          <w:lang w:val="zh-CN"/>
        </w:rPr>
        <w:t xml:space="preserve">                           </w:t>
      </w:r>
      <w:r>
        <w:rPr>
          <w:rFonts w:ascii="宋体" w:hAnsi="宋体" w:cs="宋体" w:hint="eastAsia"/>
          <w:b/>
          <w:sz w:val="32"/>
          <w:szCs w:val="32"/>
          <w:lang w:val="zh-CN"/>
        </w:rPr>
        <w:t xml:space="preserve"> </w:t>
      </w:r>
    </w:p>
    <w:p w14:paraId="34897BB2" w14:textId="77777777" w:rsidR="00F2590F" w:rsidRDefault="00F2590F">
      <w:pPr>
        <w:autoSpaceDE w:val="0"/>
        <w:autoSpaceDN w:val="0"/>
        <w:adjustRightInd w:val="0"/>
        <w:spacing w:line="360" w:lineRule="auto"/>
        <w:rPr>
          <w:rFonts w:ascii="宋体" w:hAnsi="宋体" w:cs="宋体"/>
          <w:sz w:val="28"/>
          <w:szCs w:val="28"/>
          <w:lang w:val="zh-CN"/>
        </w:rPr>
      </w:pPr>
    </w:p>
    <w:p w14:paraId="195B1AAE" w14:textId="77777777" w:rsidR="00F2590F" w:rsidRDefault="00F2590F">
      <w:pPr>
        <w:autoSpaceDE w:val="0"/>
        <w:autoSpaceDN w:val="0"/>
        <w:adjustRightInd w:val="0"/>
        <w:spacing w:line="360" w:lineRule="auto"/>
        <w:rPr>
          <w:rFonts w:ascii="宋体" w:hAnsi="宋体" w:cs="宋体"/>
          <w:sz w:val="28"/>
          <w:szCs w:val="28"/>
          <w:lang w:val="zh-CN"/>
        </w:rPr>
      </w:pPr>
    </w:p>
    <w:p w14:paraId="571B55D5" w14:textId="77777777" w:rsidR="00F2590F" w:rsidRDefault="00656F9E">
      <w:pPr>
        <w:widowControl/>
        <w:jc w:val="left"/>
        <w:rPr>
          <w:rFonts w:ascii="宋体" w:hAnsi="宋体" w:cs="宋体"/>
          <w:sz w:val="28"/>
          <w:szCs w:val="28"/>
          <w:lang w:val="zh-CN"/>
        </w:rPr>
      </w:pPr>
      <w:r>
        <w:rPr>
          <w:rFonts w:ascii="宋体" w:hAnsi="宋体" w:cs="宋体"/>
          <w:sz w:val="28"/>
          <w:szCs w:val="28"/>
          <w:lang w:val="zh-CN"/>
        </w:rPr>
        <w:br w:type="page"/>
      </w:r>
    </w:p>
    <w:p w14:paraId="4EB8B74D" w14:textId="77777777" w:rsidR="00F2590F" w:rsidRDefault="00656F9E">
      <w:pPr>
        <w:autoSpaceDE w:val="0"/>
        <w:autoSpaceDN w:val="0"/>
        <w:adjustRightInd w:val="0"/>
        <w:spacing w:line="360" w:lineRule="auto"/>
        <w:rPr>
          <w:rFonts w:ascii="宋体" w:hAnsi="宋体" w:cs="宋体"/>
          <w:sz w:val="28"/>
          <w:szCs w:val="28"/>
        </w:rPr>
      </w:pPr>
      <w:r>
        <w:rPr>
          <w:rFonts w:ascii="宋体" w:hAnsi="宋体" w:cs="宋体" w:hint="eastAsia"/>
          <w:sz w:val="28"/>
          <w:szCs w:val="28"/>
          <w:lang w:val="zh-CN"/>
        </w:rPr>
        <w:t>二、投标函格式</w:t>
      </w:r>
    </w:p>
    <w:p w14:paraId="1F5CE688" w14:textId="77777777" w:rsidR="00F2590F" w:rsidRDefault="00F2590F">
      <w:pPr>
        <w:autoSpaceDE w:val="0"/>
        <w:autoSpaceDN w:val="0"/>
        <w:adjustRightInd w:val="0"/>
        <w:spacing w:line="360" w:lineRule="auto"/>
        <w:rPr>
          <w:rFonts w:ascii="宋体" w:hAnsi="宋体" w:cs="宋体"/>
          <w:b/>
          <w:bCs/>
          <w:sz w:val="28"/>
          <w:szCs w:val="28"/>
          <w:lang w:val="zh-CN"/>
        </w:rPr>
      </w:pPr>
    </w:p>
    <w:p w14:paraId="4A04B5EA" w14:textId="00EC6662" w:rsidR="00F2590F" w:rsidRDefault="00656F9E">
      <w:pPr>
        <w:autoSpaceDE w:val="0"/>
        <w:autoSpaceDN w:val="0"/>
        <w:adjustRightInd w:val="0"/>
        <w:spacing w:line="360" w:lineRule="auto"/>
        <w:rPr>
          <w:rFonts w:ascii="仿宋" w:eastAsia="仿宋" w:hAnsi="仿宋" w:cs="宋体"/>
          <w:sz w:val="28"/>
          <w:szCs w:val="28"/>
        </w:rPr>
      </w:pPr>
      <w:r>
        <w:rPr>
          <w:rFonts w:ascii="仿宋" w:eastAsia="仿宋" w:hAnsi="仿宋" w:cs="宋体" w:hint="eastAsia"/>
          <w:sz w:val="28"/>
          <w:szCs w:val="28"/>
          <w:lang w:val="zh-CN"/>
        </w:rPr>
        <w:t>致：</w:t>
      </w:r>
      <w:r w:rsidRPr="00A577CE">
        <w:rPr>
          <w:rFonts w:ascii="仿宋" w:eastAsia="仿宋" w:hAnsi="仿宋" w:cs="宋体" w:hint="eastAsia"/>
          <w:sz w:val="28"/>
          <w:szCs w:val="28"/>
        </w:rPr>
        <w:t xml:space="preserve">上海际丰投资管理有限责任公司 </w:t>
      </w:r>
      <w:r>
        <w:rPr>
          <w:rFonts w:ascii="仿宋" w:eastAsia="仿宋" w:hAnsi="仿宋" w:cs="宋体" w:hint="eastAsia"/>
          <w:sz w:val="28"/>
          <w:szCs w:val="28"/>
        </w:rPr>
        <w:t>（</w:t>
      </w:r>
      <w:r>
        <w:rPr>
          <w:rFonts w:ascii="仿宋" w:eastAsia="仿宋" w:hAnsi="仿宋" w:cs="宋体" w:hint="eastAsia"/>
          <w:sz w:val="28"/>
          <w:szCs w:val="28"/>
          <w:lang w:val="zh-CN"/>
        </w:rPr>
        <w:t>招标人名称</w:t>
      </w:r>
      <w:r>
        <w:rPr>
          <w:rFonts w:ascii="仿宋" w:eastAsia="仿宋" w:hAnsi="仿宋" w:cs="宋体" w:hint="eastAsia"/>
          <w:sz w:val="28"/>
          <w:szCs w:val="28"/>
        </w:rPr>
        <w:t>）</w:t>
      </w:r>
    </w:p>
    <w:p w14:paraId="31C3A8ED" w14:textId="70B2CEE6" w:rsidR="00F2590F" w:rsidRDefault="00656F9E">
      <w:pPr>
        <w:autoSpaceDE w:val="0"/>
        <w:autoSpaceDN w:val="0"/>
        <w:adjustRightInd w:val="0"/>
        <w:spacing w:line="360" w:lineRule="auto"/>
        <w:ind w:firstLine="560"/>
        <w:rPr>
          <w:rFonts w:ascii="仿宋" w:eastAsia="仿宋" w:hAnsi="仿宋" w:cs="宋体"/>
          <w:sz w:val="28"/>
          <w:szCs w:val="28"/>
        </w:rPr>
      </w:pPr>
      <w:r>
        <w:rPr>
          <w:rFonts w:ascii="仿宋" w:eastAsia="仿宋" w:hAnsi="仿宋" w:cs="宋体" w:hint="eastAsia"/>
          <w:sz w:val="28"/>
          <w:szCs w:val="28"/>
        </w:rPr>
        <w:t>1、</w:t>
      </w:r>
      <w:r>
        <w:rPr>
          <w:rFonts w:ascii="仿宋" w:eastAsia="仿宋" w:hAnsi="仿宋" w:cs="宋体" w:hint="eastAsia"/>
          <w:sz w:val="28"/>
          <w:szCs w:val="28"/>
          <w:lang w:val="zh-CN"/>
        </w:rPr>
        <w:t>根据已收到</w:t>
      </w:r>
      <w:r w:rsidRPr="00A577CE">
        <w:rPr>
          <w:rFonts w:ascii="仿宋" w:eastAsia="仿宋" w:hAnsi="仿宋" w:cs="宋体" w:hint="eastAsia"/>
          <w:sz w:val="28"/>
          <w:szCs w:val="28"/>
          <w:lang w:val="zh-CN"/>
        </w:rPr>
        <w:t>的</w:t>
      </w:r>
      <w:r w:rsidRPr="00A577CE">
        <w:rPr>
          <w:rFonts w:ascii="仿宋" w:eastAsia="仿宋" w:hAnsi="仿宋" w:cs="宋体" w:hint="eastAsia"/>
          <w:sz w:val="28"/>
          <w:szCs w:val="28"/>
        </w:rPr>
        <w:t>际丰投资-新梅弱电</w:t>
      </w:r>
      <w:r>
        <w:rPr>
          <w:rFonts w:ascii="仿宋" w:eastAsia="仿宋" w:hAnsi="仿宋" w:cs="宋体" w:hint="eastAsia"/>
          <w:sz w:val="28"/>
          <w:szCs w:val="28"/>
          <w:lang w:val="zh-CN"/>
        </w:rPr>
        <w:t>工程的招标文件，遵照《中华人民共和国招标投标法》的规定，我单位经考察现场并详细研究上述工程招标文件的投标须知、合同条款、技术规范和其他有关文件后，我方完全无任何附加条件，承认招标文件中各项条款。我方愿意按照招标文件中各项条款的要求，以</w:t>
      </w:r>
      <w:r>
        <w:rPr>
          <w:rFonts w:ascii="仿宋" w:eastAsia="仿宋" w:hAnsi="仿宋" w:cs="宋体" w:hint="eastAsia"/>
          <w:sz w:val="28"/>
          <w:szCs w:val="28"/>
          <w:u w:val="single"/>
        </w:rPr>
        <w:t xml:space="preserve">           </w:t>
      </w:r>
      <w:r w:rsidRPr="00A577CE">
        <w:rPr>
          <w:rFonts w:ascii="仿宋" w:eastAsia="仿宋" w:hAnsi="仿宋" w:cs="宋体" w:hint="eastAsia"/>
          <w:sz w:val="28"/>
          <w:szCs w:val="28"/>
          <w:lang w:val="zh-CN"/>
        </w:rPr>
        <w:t>万元人民币</w:t>
      </w:r>
      <w:r>
        <w:rPr>
          <w:rFonts w:ascii="仿宋" w:eastAsia="仿宋" w:hAnsi="仿宋" w:cs="宋体" w:hint="eastAsia"/>
          <w:sz w:val="28"/>
          <w:szCs w:val="28"/>
          <w:lang w:val="zh-CN"/>
        </w:rPr>
        <w:t>的投标报价，按上述合同条款的条件承包上述工程的施工、竣工和保修。</w:t>
      </w:r>
    </w:p>
    <w:p w14:paraId="3A345A8C" w14:textId="78236526" w:rsidR="00F2590F" w:rsidRDefault="00656F9E">
      <w:pPr>
        <w:autoSpaceDE w:val="0"/>
        <w:autoSpaceDN w:val="0"/>
        <w:adjustRightInd w:val="0"/>
        <w:spacing w:line="360" w:lineRule="auto"/>
        <w:ind w:firstLine="560"/>
        <w:rPr>
          <w:rFonts w:ascii="仿宋" w:eastAsia="仿宋" w:hAnsi="仿宋" w:cs="宋体"/>
          <w:sz w:val="28"/>
          <w:szCs w:val="28"/>
          <w:lang w:val="zh-CN"/>
        </w:rPr>
      </w:pPr>
      <w:r>
        <w:rPr>
          <w:rFonts w:ascii="仿宋" w:eastAsia="仿宋" w:hAnsi="仿宋" w:cs="宋体" w:hint="eastAsia"/>
          <w:sz w:val="28"/>
          <w:szCs w:val="28"/>
        </w:rPr>
        <w:t>2、</w:t>
      </w:r>
      <w:r>
        <w:rPr>
          <w:rFonts w:ascii="仿宋" w:eastAsia="仿宋" w:hAnsi="仿宋" w:cs="宋体" w:hint="eastAsia"/>
          <w:sz w:val="28"/>
          <w:szCs w:val="28"/>
          <w:lang w:val="zh-CN"/>
        </w:rPr>
        <w:t>一旦我方中标，我方保证在2</w:t>
      </w:r>
      <w:r>
        <w:rPr>
          <w:rFonts w:ascii="仿宋" w:eastAsia="仿宋" w:hAnsi="仿宋" w:cs="宋体"/>
          <w:sz w:val="28"/>
          <w:szCs w:val="28"/>
          <w:lang w:val="zh-CN"/>
        </w:rPr>
        <w:t>022</w:t>
      </w:r>
      <w:r>
        <w:rPr>
          <w:rFonts w:ascii="仿宋" w:eastAsia="仿宋" w:hAnsi="仿宋" w:cs="宋体" w:hint="eastAsia"/>
          <w:sz w:val="28"/>
          <w:szCs w:val="28"/>
          <w:lang w:val="zh-CN"/>
        </w:rPr>
        <w:t>年</w:t>
      </w:r>
      <w:r w:rsidR="00A577CE">
        <w:rPr>
          <w:rFonts w:ascii="仿宋" w:eastAsia="仿宋" w:hAnsi="仿宋" w:cs="宋体"/>
          <w:sz w:val="28"/>
          <w:szCs w:val="28"/>
        </w:rPr>
        <w:t>7</w:t>
      </w:r>
      <w:r>
        <w:rPr>
          <w:rFonts w:ascii="仿宋" w:eastAsia="仿宋" w:hAnsi="仿宋" w:cs="宋体" w:hint="eastAsia"/>
          <w:sz w:val="28"/>
          <w:szCs w:val="28"/>
          <w:lang w:val="zh-CN"/>
        </w:rPr>
        <w:t>月</w:t>
      </w:r>
      <w:r w:rsidR="00A577CE">
        <w:rPr>
          <w:rFonts w:ascii="仿宋" w:eastAsia="仿宋" w:hAnsi="仿宋" w:cs="宋体"/>
          <w:sz w:val="28"/>
          <w:szCs w:val="28"/>
        </w:rPr>
        <w:t>1</w:t>
      </w:r>
      <w:r>
        <w:rPr>
          <w:rFonts w:ascii="仿宋" w:eastAsia="仿宋" w:hAnsi="仿宋" w:cs="宋体" w:hint="eastAsia"/>
          <w:sz w:val="28"/>
          <w:szCs w:val="28"/>
          <w:lang w:val="zh-CN"/>
        </w:rPr>
        <w:t>日前开工，在</w:t>
      </w:r>
      <w:r w:rsidR="00A577CE" w:rsidRPr="00A577CE">
        <w:rPr>
          <w:rFonts w:ascii="仿宋" w:eastAsia="仿宋" w:hAnsi="仿宋" w:cs="宋体"/>
          <w:sz w:val="28"/>
          <w:szCs w:val="28"/>
        </w:rPr>
        <w:t>31</w:t>
      </w:r>
      <w:r w:rsidRPr="00A577CE">
        <w:rPr>
          <w:rFonts w:ascii="仿宋" w:eastAsia="仿宋" w:hAnsi="仿宋" w:cs="宋体" w:hint="eastAsia"/>
          <w:sz w:val="28"/>
          <w:szCs w:val="28"/>
        </w:rPr>
        <w:t>天</w:t>
      </w:r>
      <w:r>
        <w:rPr>
          <w:rFonts w:ascii="仿宋" w:eastAsia="仿宋" w:hAnsi="仿宋" w:cs="宋体" w:hint="eastAsia"/>
          <w:sz w:val="28"/>
          <w:szCs w:val="28"/>
          <w:lang w:val="zh-CN"/>
        </w:rPr>
        <w:t>（日历日）内竣工并移交整个工程。质量标准</w:t>
      </w:r>
      <w:r>
        <w:rPr>
          <w:rFonts w:ascii="仿宋" w:eastAsia="仿宋" w:hAnsi="仿宋" w:cs="宋体" w:hint="eastAsia"/>
          <w:sz w:val="28"/>
          <w:szCs w:val="28"/>
          <w:u w:val="single"/>
          <w:lang w:val="zh-CN"/>
        </w:rPr>
        <w:t>为</w:t>
      </w:r>
      <w:r>
        <w:rPr>
          <w:rFonts w:ascii="仿宋" w:eastAsia="仿宋" w:hAnsi="仿宋" w:cs="宋体" w:hint="eastAsia"/>
          <w:sz w:val="28"/>
          <w:szCs w:val="28"/>
          <w:u w:val="single"/>
        </w:rPr>
        <w:t xml:space="preserve">  </w:t>
      </w:r>
      <w:r>
        <w:rPr>
          <w:rFonts w:ascii="仿宋" w:eastAsia="仿宋" w:hAnsi="仿宋" w:cs="宋体" w:hint="eastAsia"/>
          <w:sz w:val="28"/>
          <w:szCs w:val="28"/>
          <w:u w:val="single"/>
          <w:lang w:val="zh-CN"/>
        </w:rPr>
        <w:t>合格</w:t>
      </w:r>
      <w:r>
        <w:rPr>
          <w:rFonts w:ascii="仿宋" w:eastAsia="仿宋" w:hAnsi="仿宋" w:cs="宋体" w:hint="eastAsia"/>
          <w:sz w:val="28"/>
          <w:szCs w:val="28"/>
          <w:u w:val="single"/>
        </w:rPr>
        <w:t xml:space="preserve">  </w:t>
      </w:r>
      <w:r>
        <w:rPr>
          <w:rFonts w:ascii="仿宋" w:eastAsia="仿宋" w:hAnsi="仿宋" w:cs="宋体" w:hint="eastAsia"/>
          <w:sz w:val="28"/>
          <w:szCs w:val="28"/>
          <w:lang w:val="zh-CN"/>
        </w:rPr>
        <w:t>。</w:t>
      </w:r>
    </w:p>
    <w:p w14:paraId="05828D85" w14:textId="77777777" w:rsidR="00F2590F" w:rsidRDefault="00656F9E">
      <w:pPr>
        <w:autoSpaceDE w:val="0"/>
        <w:autoSpaceDN w:val="0"/>
        <w:adjustRightInd w:val="0"/>
        <w:spacing w:line="360" w:lineRule="auto"/>
        <w:ind w:firstLine="560"/>
        <w:rPr>
          <w:rFonts w:ascii="仿宋" w:eastAsia="仿宋" w:hAnsi="仿宋" w:cs="宋体"/>
          <w:sz w:val="28"/>
          <w:szCs w:val="28"/>
          <w:lang w:val="zh-CN"/>
        </w:rPr>
      </w:pPr>
      <w:r>
        <w:rPr>
          <w:rFonts w:ascii="仿宋" w:eastAsia="仿宋" w:hAnsi="仿宋" w:cs="宋体" w:hint="eastAsia"/>
          <w:sz w:val="28"/>
          <w:szCs w:val="28"/>
        </w:rPr>
        <w:t>3、</w:t>
      </w:r>
      <w:r>
        <w:rPr>
          <w:rFonts w:ascii="仿宋" w:eastAsia="仿宋" w:hAnsi="仿宋" w:cs="宋体" w:hint="eastAsia"/>
          <w:sz w:val="28"/>
          <w:szCs w:val="28"/>
          <w:lang w:val="zh-CN"/>
        </w:rPr>
        <w:t>如果我方中标，我方将按照招标文件和合同条款的规定提交规定数额的履约保证金，并对此承担责任。</w:t>
      </w:r>
    </w:p>
    <w:p w14:paraId="7C7BE6ED" w14:textId="77777777" w:rsidR="00F2590F" w:rsidRDefault="00656F9E">
      <w:pPr>
        <w:autoSpaceDE w:val="0"/>
        <w:autoSpaceDN w:val="0"/>
        <w:adjustRightInd w:val="0"/>
        <w:spacing w:line="360" w:lineRule="auto"/>
        <w:ind w:firstLine="560"/>
        <w:rPr>
          <w:rFonts w:ascii="仿宋" w:eastAsia="仿宋" w:hAnsi="仿宋" w:cs="宋体"/>
          <w:sz w:val="28"/>
          <w:szCs w:val="28"/>
        </w:rPr>
      </w:pPr>
      <w:r>
        <w:rPr>
          <w:rFonts w:ascii="仿宋" w:eastAsia="仿宋" w:hAnsi="仿宋" w:cs="宋体" w:hint="eastAsia"/>
          <w:sz w:val="28"/>
          <w:szCs w:val="28"/>
          <w:lang w:val="zh-CN"/>
        </w:rPr>
        <w:t>4、我方的其他优惠条件：</w:t>
      </w:r>
      <w:r>
        <w:rPr>
          <w:rFonts w:ascii="仿宋" w:eastAsia="仿宋" w:hAnsi="仿宋" w:cs="宋体" w:hint="eastAsia"/>
          <w:sz w:val="28"/>
          <w:szCs w:val="28"/>
          <w:u w:val="single"/>
          <w:lang w:val="zh-CN"/>
        </w:rPr>
        <w:t xml:space="preserve">                                  </w:t>
      </w:r>
    </w:p>
    <w:p w14:paraId="38571A78" w14:textId="77777777" w:rsidR="00F2590F" w:rsidRDefault="00656F9E">
      <w:pPr>
        <w:autoSpaceDE w:val="0"/>
        <w:autoSpaceDN w:val="0"/>
        <w:adjustRightInd w:val="0"/>
        <w:spacing w:line="360" w:lineRule="auto"/>
        <w:ind w:firstLine="560"/>
        <w:rPr>
          <w:rFonts w:ascii="仿宋" w:eastAsia="仿宋" w:hAnsi="仿宋" w:cs="宋体"/>
          <w:sz w:val="28"/>
          <w:szCs w:val="28"/>
        </w:rPr>
      </w:pPr>
      <w:r>
        <w:rPr>
          <w:rFonts w:ascii="仿宋" w:eastAsia="仿宋" w:hAnsi="仿宋" w:cs="宋体" w:hint="eastAsia"/>
          <w:sz w:val="28"/>
          <w:szCs w:val="28"/>
        </w:rPr>
        <w:t>5、</w:t>
      </w:r>
      <w:r>
        <w:rPr>
          <w:rFonts w:ascii="仿宋" w:eastAsia="仿宋" w:hAnsi="仿宋" w:cs="宋体" w:hint="eastAsia"/>
          <w:sz w:val="28"/>
          <w:szCs w:val="28"/>
          <w:lang w:val="zh-CN"/>
        </w:rPr>
        <w:t>我方同意在招标文件中规定的投标有效期内，本投标文件始终对我方有约束力且随时可能按此投标文件中标。</w:t>
      </w:r>
    </w:p>
    <w:p w14:paraId="009F378D" w14:textId="77777777" w:rsidR="00F2590F" w:rsidRDefault="00656F9E">
      <w:pPr>
        <w:autoSpaceDE w:val="0"/>
        <w:autoSpaceDN w:val="0"/>
        <w:adjustRightInd w:val="0"/>
        <w:spacing w:line="360" w:lineRule="auto"/>
        <w:ind w:firstLine="560"/>
        <w:rPr>
          <w:rFonts w:ascii="仿宋" w:eastAsia="仿宋" w:hAnsi="仿宋" w:cs="宋体"/>
          <w:sz w:val="28"/>
          <w:szCs w:val="28"/>
        </w:rPr>
      </w:pPr>
      <w:r>
        <w:rPr>
          <w:rFonts w:ascii="仿宋" w:eastAsia="仿宋" w:hAnsi="仿宋" w:cs="宋体" w:hint="eastAsia"/>
          <w:sz w:val="28"/>
          <w:szCs w:val="28"/>
        </w:rPr>
        <w:t>6、</w:t>
      </w:r>
      <w:r>
        <w:rPr>
          <w:rFonts w:ascii="仿宋" w:eastAsia="仿宋" w:hAnsi="仿宋" w:cs="宋体" w:hint="eastAsia"/>
          <w:sz w:val="28"/>
          <w:szCs w:val="28"/>
          <w:lang w:val="zh-CN"/>
        </w:rPr>
        <w:t>除非另外达成协议并生效，你方的中标通知书和本投标文件将构成约束我们双方的合同。</w:t>
      </w:r>
    </w:p>
    <w:p w14:paraId="7722DA69" w14:textId="77777777" w:rsidR="00F2590F" w:rsidRDefault="00F2590F">
      <w:pPr>
        <w:autoSpaceDE w:val="0"/>
        <w:autoSpaceDN w:val="0"/>
        <w:adjustRightInd w:val="0"/>
        <w:spacing w:line="360" w:lineRule="auto"/>
        <w:ind w:firstLine="560"/>
        <w:rPr>
          <w:rFonts w:ascii="仿宋" w:eastAsia="仿宋" w:hAnsi="仿宋" w:cs="宋体"/>
          <w:sz w:val="28"/>
          <w:szCs w:val="28"/>
        </w:rPr>
      </w:pPr>
    </w:p>
    <w:p w14:paraId="0F21E536" w14:textId="77777777" w:rsidR="00F2590F" w:rsidRDefault="00F2590F">
      <w:pPr>
        <w:autoSpaceDE w:val="0"/>
        <w:autoSpaceDN w:val="0"/>
        <w:adjustRightInd w:val="0"/>
        <w:spacing w:line="360" w:lineRule="auto"/>
        <w:ind w:firstLine="560"/>
        <w:rPr>
          <w:rFonts w:ascii="仿宋" w:eastAsia="仿宋" w:hAnsi="仿宋" w:cs="宋体"/>
          <w:sz w:val="28"/>
          <w:szCs w:val="28"/>
        </w:rPr>
      </w:pPr>
    </w:p>
    <w:p w14:paraId="2262F966" w14:textId="77777777" w:rsidR="00F2590F" w:rsidRDefault="00656F9E">
      <w:pPr>
        <w:autoSpaceDE w:val="0"/>
        <w:autoSpaceDN w:val="0"/>
        <w:adjustRightInd w:val="0"/>
        <w:spacing w:line="360" w:lineRule="auto"/>
        <w:rPr>
          <w:rFonts w:ascii="仿宋" w:eastAsia="仿宋" w:hAnsi="仿宋" w:cs="宋体"/>
          <w:sz w:val="28"/>
          <w:szCs w:val="28"/>
        </w:rPr>
      </w:pPr>
      <w:r>
        <w:rPr>
          <w:rFonts w:ascii="仿宋" w:eastAsia="仿宋" w:hAnsi="仿宋" w:cs="宋体" w:hint="eastAsia"/>
          <w:sz w:val="28"/>
          <w:szCs w:val="28"/>
          <w:lang w:val="zh-CN"/>
        </w:rPr>
        <w:t>法定代理人（签字盖章）：</w:t>
      </w:r>
      <w:r>
        <w:rPr>
          <w:rFonts w:ascii="仿宋" w:eastAsia="仿宋" w:hAnsi="仿宋" w:cs="宋体" w:hint="eastAsia"/>
          <w:sz w:val="28"/>
          <w:szCs w:val="28"/>
        </w:rPr>
        <w:t xml:space="preserve">             </w:t>
      </w:r>
      <w:r>
        <w:rPr>
          <w:rFonts w:ascii="仿宋" w:eastAsia="仿宋" w:hAnsi="仿宋" w:cs="宋体" w:hint="eastAsia"/>
          <w:sz w:val="28"/>
          <w:szCs w:val="28"/>
          <w:lang w:val="zh-CN"/>
        </w:rPr>
        <w:t>公司名称（盖章）：</w:t>
      </w:r>
    </w:p>
    <w:p w14:paraId="4A067B0C" w14:textId="77777777" w:rsidR="00F2590F" w:rsidRDefault="00656F9E">
      <w:pPr>
        <w:autoSpaceDE w:val="0"/>
        <w:autoSpaceDN w:val="0"/>
        <w:adjustRightInd w:val="0"/>
        <w:spacing w:line="360" w:lineRule="auto"/>
        <w:rPr>
          <w:rFonts w:ascii="仿宋" w:eastAsia="仿宋" w:hAnsi="仿宋" w:cs="宋体"/>
          <w:sz w:val="28"/>
          <w:szCs w:val="28"/>
        </w:rPr>
      </w:pPr>
      <w:r>
        <w:rPr>
          <w:rFonts w:ascii="仿宋" w:eastAsia="仿宋" w:hAnsi="仿宋" w:cs="宋体" w:hint="eastAsia"/>
          <w:sz w:val="28"/>
          <w:szCs w:val="28"/>
          <w:lang w:val="zh-CN"/>
        </w:rPr>
        <w:t>地</w:t>
      </w:r>
      <w:r>
        <w:rPr>
          <w:rFonts w:ascii="仿宋" w:eastAsia="仿宋" w:hAnsi="仿宋" w:cs="宋体" w:hint="eastAsia"/>
          <w:sz w:val="28"/>
          <w:szCs w:val="28"/>
        </w:rPr>
        <w:t xml:space="preserve">   </w:t>
      </w:r>
      <w:r>
        <w:rPr>
          <w:rFonts w:ascii="仿宋" w:eastAsia="仿宋" w:hAnsi="仿宋" w:cs="宋体" w:hint="eastAsia"/>
          <w:sz w:val="28"/>
          <w:szCs w:val="28"/>
          <w:lang w:val="zh-CN"/>
        </w:rPr>
        <w:t>址：</w:t>
      </w:r>
      <w:r>
        <w:rPr>
          <w:rFonts w:ascii="仿宋" w:eastAsia="仿宋" w:hAnsi="仿宋" w:cs="宋体" w:hint="eastAsia"/>
          <w:sz w:val="28"/>
          <w:szCs w:val="28"/>
        </w:rPr>
        <w:t xml:space="preserve">                               </w:t>
      </w:r>
      <w:r>
        <w:rPr>
          <w:rFonts w:ascii="仿宋" w:eastAsia="仿宋" w:hAnsi="仿宋" w:cs="宋体" w:hint="eastAsia"/>
          <w:sz w:val="28"/>
          <w:szCs w:val="28"/>
          <w:lang w:val="zh-CN"/>
        </w:rPr>
        <w:t>日</w:t>
      </w:r>
      <w:r>
        <w:rPr>
          <w:rFonts w:ascii="仿宋" w:eastAsia="仿宋" w:hAnsi="仿宋" w:cs="宋体" w:hint="eastAsia"/>
          <w:sz w:val="28"/>
          <w:szCs w:val="28"/>
        </w:rPr>
        <w:t xml:space="preserve">  </w:t>
      </w:r>
      <w:r>
        <w:rPr>
          <w:rFonts w:ascii="仿宋" w:eastAsia="仿宋" w:hAnsi="仿宋" w:cs="宋体" w:hint="eastAsia"/>
          <w:sz w:val="28"/>
          <w:szCs w:val="28"/>
          <w:lang w:val="zh-CN"/>
        </w:rPr>
        <w:t>期：</w:t>
      </w:r>
    </w:p>
    <w:p w14:paraId="75AB4FA7" w14:textId="77777777" w:rsidR="00F2590F" w:rsidRDefault="00656F9E">
      <w:pPr>
        <w:widowControl/>
        <w:jc w:val="left"/>
        <w:rPr>
          <w:rFonts w:ascii="仿宋" w:eastAsia="仿宋" w:hAnsi="仿宋" w:cs="宋体"/>
          <w:b/>
          <w:sz w:val="36"/>
          <w:szCs w:val="36"/>
        </w:rPr>
      </w:pPr>
      <w:r>
        <w:rPr>
          <w:rFonts w:ascii="仿宋" w:eastAsia="仿宋" w:hAnsi="仿宋" w:cs="宋体"/>
          <w:b/>
          <w:sz w:val="36"/>
          <w:szCs w:val="36"/>
        </w:rPr>
        <w:br w:type="page"/>
      </w:r>
    </w:p>
    <w:p w14:paraId="481BA0C5" w14:textId="77777777" w:rsidR="00F2590F" w:rsidRDefault="00656F9E">
      <w:pPr>
        <w:autoSpaceDE w:val="0"/>
        <w:autoSpaceDN w:val="0"/>
        <w:adjustRightInd w:val="0"/>
        <w:spacing w:line="360" w:lineRule="auto"/>
        <w:jc w:val="center"/>
        <w:rPr>
          <w:rFonts w:ascii="黑体" w:eastAsia="黑体" w:hAnsi="黑体" w:cs="宋体"/>
          <w:b/>
          <w:sz w:val="36"/>
          <w:szCs w:val="36"/>
        </w:rPr>
      </w:pPr>
      <w:r>
        <w:rPr>
          <w:rFonts w:ascii="黑体" w:eastAsia="黑体" w:hAnsi="黑体" w:cs="宋体" w:hint="eastAsia"/>
          <w:b/>
          <w:sz w:val="36"/>
          <w:szCs w:val="36"/>
        </w:rPr>
        <w:t>法定代表人资格证明书</w:t>
      </w:r>
    </w:p>
    <w:p w14:paraId="66F37D01" w14:textId="77777777" w:rsidR="00F2590F" w:rsidRDefault="00F2590F">
      <w:pPr>
        <w:autoSpaceDE w:val="0"/>
        <w:autoSpaceDN w:val="0"/>
        <w:adjustRightInd w:val="0"/>
        <w:spacing w:line="360" w:lineRule="auto"/>
        <w:jc w:val="center"/>
        <w:rPr>
          <w:rFonts w:ascii="仿宋" w:eastAsia="仿宋" w:hAnsi="仿宋" w:cs="宋体"/>
          <w:b/>
          <w:sz w:val="36"/>
          <w:szCs w:val="36"/>
        </w:rPr>
      </w:pPr>
    </w:p>
    <w:p w14:paraId="260F8E98" w14:textId="77777777" w:rsidR="00F2590F" w:rsidRDefault="00656F9E">
      <w:pPr>
        <w:autoSpaceDE w:val="0"/>
        <w:autoSpaceDN w:val="0"/>
        <w:adjustRightInd w:val="0"/>
        <w:spacing w:line="480" w:lineRule="auto"/>
        <w:rPr>
          <w:rFonts w:ascii="仿宋" w:eastAsia="仿宋" w:hAnsi="仿宋" w:cs="宋体"/>
          <w:sz w:val="28"/>
          <w:szCs w:val="28"/>
        </w:rPr>
      </w:pPr>
      <w:r>
        <w:rPr>
          <w:rFonts w:ascii="仿宋" w:eastAsia="仿宋" w:hAnsi="仿宋" w:cs="宋体" w:hint="eastAsia"/>
          <w:sz w:val="28"/>
          <w:szCs w:val="28"/>
        </w:rPr>
        <w:t>单位名称：</w:t>
      </w:r>
    </w:p>
    <w:p w14:paraId="3DDE2108" w14:textId="77777777" w:rsidR="00F2590F" w:rsidRDefault="00656F9E">
      <w:pPr>
        <w:autoSpaceDE w:val="0"/>
        <w:autoSpaceDN w:val="0"/>
        <w:adjustRightInd w:val="0"/>
        <w:spacing w:line="480" w:lineRule="auto"/>
        <w:rPr>
          <w:rFonts w:ascii="仿宋" w:eastAsia="仿宋" w:hAnsi="仿宋" w:cs="宋体"/>
          <w:sz w:val="28"/>
          <w:szCs w:val="28"/>
        </w:rPr>
      </w:pPr>
      <w:r>
        <w:rPr>
          <w:rFonts w:ascii="仿宋" w:eastAsia="仿宋" w:hAnsi="仿宋" w:cs="宋体" w:hint="eastAsia"/>
          <w:sz w:val="28"/>
          <w:szCs w:val="28"/>
        </w:rPr>
        <w:t>地    址：</w:t>
      </w:r>
    </w:p>
    <w:p w14:paraId="0DA5F225" w14:textId="77777777" w:rsidR="00F2590F" w:rsidRDefault="00656F9E">
      <w:pPr>
        <w:autoSpaceDE w:val="0"/>
        <w:autoSpaceDN w:val="0"/>
        <w:adjustRightInd w:val="0"/>
        <w:spacing w:line="480" w:lineRule="auto"/>
        <w:rPr>
          <w:rFonts w:ascii="仿宋" w:eastAsia="仿宋" w:hAnsi="仿宋" w:cs="宋体"/>
          <w:sz w:val="28"/>
          <w:szCs w:val="28"/>
        </w:rPr>
      </w:pPr>
      <w:r>
        <w:rPr>
          <w:rFonts w:ascii="仿宋" w:eastAsia="仿宋" w:hAnsi="仿宋" w:cs="宋体" w:hint="eastAsia"/>
          <w:sz w:val="28"/>
          <w:szCs w:val="28"/>
        </w:rPr>
        <w:t>姓    名：</w:t>
      </w:r>
    </w:p>
    <w:p w14:paraId="32473ECC" w14:textId="77777777" w:rsidR="00F2590F" w:rsidRDefault="00656F9E">
      <w:pPr>
        <w:autoSpaceDE w:val="0"/>
        <w:autoSpaceDN w:val="0"/>
        <w:adjustRightInd w:val="0"/>
        <w:spacing w:line="480" w:lineRule="auto"/>
        <w:rPr>
          <w:rFonts w:ascii="仿宋" w:eastAsia="仿宋" w:hAnsi="仿宋" w:cs="宋体"/>
          <w:sz w:val="28"/>
          <w:szCs w:val="28"/>
        </w:rPr>
      </w:pPr>
      <w:r>
        <w:rPr>
          <w:rFonts w:ascii="仿宋" w:eastAsia="仿宋" w:hAnsi="仿宋" w:cs="宋体" w:hint="eastAsia"/>
          <w:sz w:val="28"/>
          <w:szCs w:val="28"/>
        </w:rPr>
        <w:t>性    别：</w:t>
      </w:r>
    </w:p>
    <w:p w14:paraId="7240EB47" w14:textId="77777777" w:rsidR="00F2590F" w:rsidRDefault="00656F9E">
      <w:pPr>
        <w:autoSpaceDE w:val="0"/>
        <w:autoSpaceDN w:val="0"/>
        <w:adjustRightInd w:val="0"/>
        <w:spacing w:line="480" w:lineRule="auto"/>
        <w:rPr>
          <w:rFonts w:ascii="仿宋" w:eastAsia="仿宋" w:hAnsi="仿宋" w:cs="宋体"/>
          <w:sz w:val="28"/>
          <w:szCs w:val="28"/>
        </w:rPr>
      </w:pPr>
      <w:r>
        <w:rPr>
          <w:rFonts w:ascii="仿宋" w:eastAsia="仿宋" w:hAnsi="仿宋" w:cs="宋体" w:hint="eastAsia"/>
          <w:sz w:val="28"/>
          <w:szCs w:val="28"/>
        </w:rPr>
        <w:t>年    龄：</w:t>
      </w:r>
    </w:p>
    <w:p w14:paraId="3F8EF476" w14:textId="77777777" w:rsidR="00F2590F" w:rsidRDefault="00656F9E">
      <w:pPr>
        <w:autoSpaceDE w:val="0"/>
        <w:autoSpaceDN w:val="0"/>
        <w:adjustRightInd w:val="0"/>
        <w:spacing w:line="480" w:lineRule="auto"/>
        <w:rPr>
          <w:rFonts w:ascii="仿宋" w:eastAsia="仿宋" w:hAnsi="仿宋" w:cs="宋体"/>
          <w:sz w:val="28"/>
          <w:szCs w:val="28"/>
        </w:rPr>
      </w:pPr>
      <w:r>
        <w:rPr>
          <w:rFonts w:ascii="仿宋" w:eastAsia="仿宋" w:hAnsi="仿宋" w:cs="宋体" w:hint="eastAsia"/>
          <w:sz w:val="28"/>
          <w:szCs w:val="28"/>
        </w:rPr>
        <w:t>职    务：</w:t>
      </w:r>
    </w:p>
    <w:p w14:paraId="6A451B78" w14:textId="77777777" w:rsidR="00F2590F" w:rsidRDefault="00656F9E">
      <w:pPr>
        <w:autoSpaceDE w:val="0"/>
        <w:autoSpaceDN w:val="0"/>
        <w:adjustRightInd w:val="0"/>
        <w:spacing w:line="480" w:lineRule="auto"/>
        <w:ind w:firstLine="720"/>
        <w:rPr>
          <w:rFonts w:ascii="仿宋" w:eastAsia="仿宋" w:hAnsi="仿宋" w:cs="宋体"/>
          <w:sz w:val="28"/>
          <w:szCs w:val="28"/>
        </w:rPr>
      </w:pPr>
      <w:r>
        <w:rPr>
          <w:rFonts w:ascii="仿宋" w:eastAsia="仿宋" w:hAnsi="仿宋" w:cs="宋体" w:hint="eastAsia"/>
          <w:sz w:val="28"/>
          <w:szCs w:val="28"/>
        </w:rPr>
        <w:t>系</w:t>
      </w:r>
      <w:r>
        <w:rPr>
          <w:rFonts w:ascii="仿宋" w:eastAsia="仿宋" w:hAnsi="仿宋" w:cs="宋体" w:hint="eastAsia"/>
          <w:sz w:val="28"/>
          <w:szCs w:val="28"/>
          <w:u w:val="single"/>
        </w:rPr>
        <w:t xml:space="preserve">                   </w:t>
      </w:r>
      <w:r>
        <w:rPr>
          <w:rFonts w:ascii="仿宋" w:eastAsia="仿宋" w:hAnsi="仿宋" w:cs="宋体" w:hint="eastAsia"/>
          <w:sz w:val="28"/>
          <w:szCs w:val="28"/>
        </w:rPr>
        <w:t>的法人代表，为施工</w:t>
      </w:r>
      <w:r>
        <w:rPr>
          <w:rFonts w:ascii="仿宋" w:eastAsia="仿宋" w:hAnsi="仿宋" w:cs="宋体" w:hint="eastAsia"/>
          <w:sz w:val="28"/>
          <w:szCs w:val="28"/>
          <w:u w:val="single"/>
        </w:rPr>
        <w:t xml:space="preserve">                 </w:t>
      </w:r>
    </w:p>
    <w:p w14:paraId="783BCB2B" w14:textId="77777777" w:rsidR="00F2590F" w:rsidRDefault="00656F9E">
      <w:pPr>
        <w:autoSpaceDE w:val="0"/>
        <w:autoSpaceDN w:val="0"/>
        <w:adjustRightInd w:val="0"/>
        <w:spacing w:line="480" w:lineRule="auto"/>
        <w:rPr>
          <w:rFonts w:ascii="仿宋" w:eastAsia="仿宋" w:hAnsi="仿宋" w:cs="宋体"/>
          <w:sz w:val="28"/>
          <w:szCs w:val="28"/>
        </w:rPr>
      </w:pPr>
      <w:r>
        <w:rPr>
          <w:rFonts w:ascii="仿宋" w:eastAsia="仿宋" w:hAnsi="仿宋" w:cs="宋体" w:hint="eastAsia"/>
          <w:sz w:val="28"/>
          <w:szCs w:val="28"/>
        </w:rPr>
        <w:t>的</w:t>
      </w:r>
      <w:r>
        <w:rPr>
          <w:rFonts w:ascii="仿宋" w:eastAsia="仿宋" w:hAnsi="仿宋" w:cs="宋体" w:hint="eastAsia"/>
          <w:sz w:val="28"/>
          <w:szCs w:val="28"/>
          <w:u w:val="single"/>
        </w:rPr>
        <w:t xml:space="preserve">                    </w:t>
      </w:r>
      <w:r>
        <w:rPr>
          <w:rFonts w:ascii="仿宋" w:eastAsia="仿宋" w:hAnsi="仿宋" w:cs="宋体" w:hint="eastAsia"/>
          <w:sz w:val="28"/>
          <w:szCs w:val="28"/>
        </w:rPr>
        <w:t>工程，签署上述工程的投标文件、签署合同和处理与之有关的一且事物。</w:t>
      </w:r>
    </w:p>
    <w:p w14:paraId="28EE2523" w14:textId="77777777" w:rsidR="00F2590F" w:rsidRDefault="00656F9E">
      <w:pPr>
        <w:autoSpaceDE w:val="0"/>
        <w:autoSpaceDN w:val="0"/>
        <w:adjustRightInd w:val="0"/>
        <w:spacing w:line="360" w:lineRule="auto"/>
        <w:ind w:firstLine="555"/>
        <w:rPr>
          <w:rFonts w:ascii="仿宋" w:eastAsia="仿宋" w:hAnsi="仿宋" w:cs="宋体"/>
          <w:sz w:val="28"/>
          <w:szCs w:val="28"/>
        </w:rPr>
      </w:pPr>
      <w:r>
        <w:rPr>
          <w:rFonts w:ascii="仿宋" w:eastAsia="仿宋" w:hAnsi="仿宋" w:cs="宋体" w:hint="eastAsia"/>
          <w:sz w:val="28"/>
          <w:szCs w:val="28"/>
        </w:rPr>
        <w:t>特此证明</w:t>
      </w:r>
    </w:p>
    <w:p w14:paraId="53137493" w14:textId="77777777" w:rsidR="00F2590F" w:rsidRDefault="00F2590F">
      <w:pPr>
        <w:autoSpaceDE w:val="0"/>
        <w:autoSpaceDN w:val="0"/>
        <w:adjustRightInd w:val="0"/>
        <w:spacing w:line="360" w:lineRule="auto"/>
        <w:ind w:firstLine="555"/>
        <w:rPr>
          <w:rFonts w:ascii="仿宋" w:eastAsia="仿宋" w:hAnsi="仿宋" w:cs="宋体"/>
          <w:sz w:val="28"/>
          <w:szCs w:val="28"/>
        </w:rPr>
      </w:pPr>
    </w:p>
    <w:p w14:paraId="2C6C0278" w14:textId="77777777" w:rsidR="00F2590F" w:rsidRDefault="00F2590F">
      <w:pPr>
        <w:autoSpaceDE w:val="0"/>
        <w:autoSpaceDN w:val="0"/>
        <w:adjustRightInd w:val="0"/>
        <w:spacing w:line="360" w:lineRule="auto"/>
        <w:ind w:firstLine="555"/>
        <w:rPr>
          <w:rFonts w:ascii="仿宋" w:eastAsia="仿宋" w:hAnsi="仿宋" w:cs="宋体"/>
          <w:sz w:val="28"/>
          <w:szCs w:val="28"/>
        </w:rPr>
      </w:pPr>
    </w:p>
    <w:p w14:paraId="46A791FB" w14:textId="77777777" w:rsidR="00F2590F" w:rsidRDefault="00F2590F">
      <w:pPr>
        <w:autoSpaceDE w:val="0"/>
        <w:autoSpaceDN w:val="0"/>
        <w:adjustRightInd w:val="0"/>
        <w:spacing w:line="360" w:lineRule="auto"/>
        <w:rPr>
          <w:rFonts w:ascii="仿宋" w:eastAsia="仿宋" w:hAnsi="仿宋" w:cs="宋体"/>
          <w:sz w:val="28"/>
          <w:szCs w:val="28"/>
        </w:rPr>
      </w:pPr>
    </w:p>
    <w:p w14:paraId="2598229A" w14:textId="77777777" w:rsidR="00F2590F" w:rsidRDefault="00656F9E">
      <w:pPr>
        <w:autoSpaceDE w:val="0"/>
        <w:autoSpaceDN w:val="0"/>
        <w:adjustRightInd w:val="0"/>
        <w:spacing w:line="360" w:lineRule="auto"/>
        <w:ind w:firstLine="555"/>
        <w:jc w:val="right"/>
        <w:rPr>
          <w:rFonts w:ascii="仿宋" w:eastAsia="仿宋" w:hAnsi="仿宋" w:cs="宋体"/>
          <w:sz w:val="28"/>
          <w:szCs w:val="28"/>
        </w:rPr>
      </w:pPr>
      <w:r>
        <w:rPr>
          <w:rFonts w:ascii="仿宋" w:eastAsia="仿宋" w:hAnsi="仿宋" w:cs="宋体" w:hint="eastAsia"/>
          <w:sz w:val="28"/>
          <w:szCs w:val="28"/>
        </w:rPr>
        <w:t>投标人（盖章）：</w:t>
      </w:r>
    </w:p>
    <w:p w14:paraId="58742E4F" w14:textId="77777777" w:rsidR="00F2590F" w:rsidRDefault="00656F9E">
      <w:pPr>
        <w:autoSpaceDE w:val="0"/>
        <w:autoSpaceDN w:val="0"/>
        <w:adjustRightInd w:val="0"/>
        <w:spacing w:line="360" w:lineRule="auto"/>
        <w:ind w:firstLine="555"/>
        <w:jc w:val="right"/>
        <w:rPr>
          <w:rFonts w:ascii="仿宋" w:eastAsia="仿宋" w:hAnsi="仿宋" w:cs="宋体"/>
          <w:sz w:val="28"/>
          <w:szCs w:val="28"/>
        </w:rPr>
      </w:pPr>
      <w:r>
        <w:rPr>
          <w:rFonts w:ascii="仿宋" w:eastAsia="仿宋" w:hAnsi="仿宋" w:cs="宋体" w:hint="eastAsia"/>
          <w:sz w:val="28"/>
          <w:szCs w:val="28"/>
        </w:rPr>
        <w:t>日期：</w:t>
      </w:r>
    </w:p>
    <w:p w14:paraId="7C2167A9" w14:textId="77777777" w:rsidR="00F2590F" w:rsidRDefault="00F2590F">
      <w:pPr>
        <w:autoSpaceDE w:val="0"/>
        <w:autoSpaceDN w:val="0"/>
        <w:adjustRightInd w:val="0"/>
        <w:spacing w:line="360" w:lineRule="auto"/>
        <w:ind w:firstLine="555"/>
        <w:rPr>
          <w:rFonts w:ascii="仿宋" w:eastAsia="仿宋" w:hAnsi="仿宋" w:cs="宋体"/>
          <w:b/>
          <w:sz w:val="28"/>
          <w:szCs w:val="28"/>
        </w:rPr>
      </w:pPr>
    </w:p>
    <w:p w14:paraId="2892ABDE" w14:textId="77777777" w:rsidR="00F2590F" w:rsidRDefault="00656F9E">
      <w:pPr>
        <w:autoSpaceDE w:val="0"/>
        <w:autoSpaceDN w:val="0"/>
        <w:adjustRightInd w:val="0"/>
        <w:spacing w:line="360" w:lineRule="auto"/>
        <w:ind w:firstLine="555"/>
        <w:rPr>
          <w:rFonts w:ascii="仿宋" w:eastAsia="仿宋" w:hAnsi="仿宋" w:cs="宋体"/>
          <w:sz w:val="28"/>
          <w:szCs w:val="28"/>
        </w:rPr>
      </w:pPr>
      <w:r>
        <w:rPr>
          <w:rFonts w:ascii="仿宋" w:eastAsia="仿宋" w:hAnsi="仿宋" w:cs="宋体" w:hint="eastAsia"/>
          <w:sz w:val="28"/>
          <w:szCs w:val="28"/>
        </w:rPr>
        <w:t>注：后附法定代表人的身份证复印件</w:t>
      </w:r>
    </w:p>
    <w:p w14:paraId="1DD825AA" w14:textId="77777777" w:rsidR="00F2590F" w:rsidRDefault="00656F9E">
      <w:pPr>
        <w:widowControl/>
        <w:jc w:val="left"/>
        <w:rPr>
          <w:rFonts w:ascii="宋体" w:hAnsi="宋体" w:cs="宋体"/>
          <w:sz w:val="28"/>
          <w:szCs w:val="28"/>
        </w:rPr>
      </w:pPr>
      <w:r>
        <w:rPr>
          <w:rFonts w:ascii="宋体" w:hAnsi="宋体" w:cs="宋体"/>
          <w:sz w:val="28"/>
          <w:szCs w:val="28"/>
        </w:rPr>
        <w:br w:type="page"/>
      </w:r>
    </w:p>
    <w:p w14:paraId="08299F36" w14:textId="77777777" w:rsidR="00F2590F" w:rsidRDefault="00656F9E">
      <w:pPr>
        <w:autoSpaceDE w:val="0"/>
        <w:autoSpaceDN w:val="0"/>
        <w:adjustRightInd w:val="0"/>
        <w:spacing w:line="360" w:lineRule="auto"/>
        <w:jc w:val="center"/>
        <w:rPr>
          <w:rFonts w:ascii="黑体" w:eastAsia="黑体" w:hAnsi="黑体" w:cs="宋体"/>
          <w:b/>
          <w:bCs/>
          <w:sz w:val="36"/>
          <w:szCs w:val="36"/>
        </w:rPr>
      </w:pPr>
      <w:r>
        <w:rPr>
          <w:rFonts w:ascii="黑体" w:eastAsia="黑体" w:hAnsi="黑体" w:cs="宋体" w:hint="eastAsia"/>
          <w:b/>
          <w:bCs/>
          <w:sz w:val="36"/>
          <w:szCs w:val="36"/>
          <w:lang w:val="zh-CN"/>
        </w:rPr>
        <w:t>授权委托书</w:t>
      </w:r>
    </w:p>
    <w:p w14:paraId="3FCD93CA" w14:textId="77777777" w:rsidR="00F2590F" w:rsidRDefault="00F2590F">
      <w:pPr>
        <w:autoSpaceDE w:val="0"/>
        <w:autoSpaceDN w:val="0"/>
        <w:adjustRightInd w:val="0"/>
        <w:spacing w:line="360" w:lineRule="auto"/>
        <w:jc w:val="center"/>
        <w:rPr>
          <w:rFonts w:ascii="宋体" w:hAnsi="宋体" w:cs="宋体"/>
          <w:b/>
          <w:bCs/>
          <w:sz w:val="28"/>
          <w:szCs w:val="28"/>
        </w:rPr>
      </w:pPr>
    </w:p>
    <w:p w14:paraId="4CAB7690" w14:textId="77777777" w:rsidR="00F2590F" w:rsidRDefault="00656F9E">
      <w:pPr>
        <w:autoSpaceDE w:val="0"/>
        <w:autoSpaceDN w:val="0"/>
        <w:adjustRightInd w:val="0"/>
        <w:spacing w:line="480" w:lineRule="auto"/>
        <w:ind w:firstLineChars="200" w:firstLine="560"/>
        <w:rPr>
          <w:rFonts w:ascii="仿宋" w:eastAsia="仿宋" w:hAnsi="仿宋" w:cs="宋体"/>
          <w:sz w:val="28"/>
          <w:szCs w:val="28"/>
          <w:u w:val="single"/>
        </w:rPr>
      </w:pPr>
      <w:r>
        <w:rPr>
          <w:rFonts w:ascii="仿宋" w:eastAsia="仿宋" w:hAnsi="仿宋" w:cs="宋体" w:hint="eastAsia"/>
          <w:sz w:val="28"/>
          <w:szCs w:val="28"/>
          <w:lang w:val="zh-CN"/>
        </w:rPr>
        <w:t>本授权委托书声明：我</w:t>
      </w:r>
      <w:r>
        <w:rPr>
          <w:rFonts w:ascii="仿宋" w:eastAsia="仿宋" w:hAnsi="仿宋" w:cs="宋体" w:hint="eastAsia"/>
          <w:sz w:val="28"/>
          <w:szCs w:val="28"/>
          <w:u w:val="single"/>
        </w:rPr>
        <w:t xml:space="preserve">            </w:t>
      </w:r>
      <w:r>
        <w:rPr>
          <w:rFonts w:ascii="仿宋" w:eastAsia="仿宋" w:hAnsi="仿宋" w:cs="宋体" w:hint="eastAsia"/>
          <w:sz w:val="28"/>
          <w:szCs w:val="28"/>
          <w:lang w:val="zh-CN"/>
        </w:rPr>
        <w:t>（姓名）系</w:t>
      </w:r>
      <w:r>
        <w:rPr>
          <w:rFonts w:ascii="仿宋" w:eastAsia="仿宋" w:hAnsi="仿宋" w:cs="宋体" w:hint="eastAsia"/>
          <w:sz w:val="28"/>
          <w:szCs w:val="28"/>
          <w:u w:val="single"/>
        </w:rPr>
        <w:t xml:space="preserve">              </w:t>
      </w:r>
    </w:p>
    <w:p w14:paraId="68F04568" w14:textId="16B84418" w:rsidR="00F2590F" w:rsidRDefault="00656F9E">
      <w:pPr>
        <w:autoSpaceDE w:val="0"/>
        <w:autoSpaceDN w:val="0"/>
        <w:adjustRightInd w:val="0"/>
        <w:spacing w:line="480" w:lineRule="auto"/>
        <w:rPr>
          <w:rFonts w:ascii="仿宋" w:eastAsia="仿宋" w:hAnsi="仿宋" w:cs="宋体"/>
          <w:sz w:val="28"/>
          <w:szCs w:val="28"/>
          <w:u w:val="single"/>
        </w:rPr>
      </w:pPr>
      <w:r>
        <w:rPr>
          <w:rFonts w:ascii="仿宋" w:eastAsia="仿宋" w:hAnsi="仿宋" w:cs="宋体" w:hint="eastAsia"/>
          <w:sz w:val="28"/>
          <w:szCs w:val="28"/>
          <w:lang w:val="zh-CN"/>
        </w:rPr>
        <w:t>（投标人名称</w:t>
      </w:r>
      <w:r>
        <w:rPr>
          <w:rFonts w:ascii="仿宋" w:eastAsia="仿宋" w:hAnsi="仿宋" w:cs="宋体" w:hint="eastAsia"/>
          <w:sz w:val="28"/>
          <w:szCs w:val="28"/>
        </w:rPr>
        <w:t xml:space="preserve"> </w:t>
      </w:r>
      <w:r>
        <w:rPr>
          <w:rFonts w:ascii="仿宋" w:eastAsia="仿宋" w:hAnsi="仿宋" w:cs="宋体" w:hint="eastAsia"/>
          <w:sz w:val="28"/>
          <w:szCs w:val="28"/>
          <w:lang w:val="zh-CN"/>
        </w:rPr>
        <w:t>）的法定代表人，现授权委托</w:t>
      </w:r>
      <w:r>
        <w:rPr>
          <w:rFonts w:ascii="仿宋" w:eastAsia="仿宋" w:hAnsi="仿宋" w:cs="宋体" w:hint="eastAsia"/>
          <w:sz w:val="28"/>
          <w:szCs w:val="28"/>
          <w:u w:val="single"/>
        </w:rPr>
        <w:t xml:space="preserve">                </w:t>
      </w:r>
      <w:r>
        <w:rPr>
          <w:rFonts w:ascii="仿宋" w:eastAsia="仿宋" w:hAnsi="仿宋" w:cs="宋体" w:hint="eastAsia"/>
          <w:sz w:val="28"/>
          <w:szCs w:val="28"/>
          <w:lang w:val="zh-CN"/>
        </w:rPr>
        <w:t>（单位名称）的</w:t>
      </w:r>
      <w:r>
        <w:rPr>
          <w:rFonts w:ascii="仿宋" w:eastAsia="仿宋" w:hAnsi="仿宋" w:cs="宋体" w:hint="eastAsia"/>
          <w:sz w:val="28"/>
          <w:szCs w:val="28"/>
          <w:u w:val="single"/>
        </w:rPr>
        <w:t xml:space="preserve">           </w:t>
      </w:r>
      <w:r>
        <w:rPr>
          <w:rFonts w:ascii="仿宋" w:eastAsia="仿宋" w:hAnsi="仿宋" w:cs="宋体" w:hint="eastAsia"/>
          <w:sz w:val="28"/>
          <w:szCs w:val="28"/>
          <w:lang w:val="zh-CN"/>
        </w:rPr>
        <w:t>（姓名）为我公司代理人，以本公司的名义参加上海际丰投资管理有限责任公司的</w:t>
      </w:r>
      <w:r>
        <w:rPr>
          <w:rFonts w:ascii="仿宋" w:eastAsia="仿宋" w:hAnsi="仿宋" w:cs="宋体" w:hint="eastAsia"/>
          <w:sz w:val="28"/>
          <w:szCs w:val="28"/>
        </w:rPr>
        <w:t>际丰投资-新梅办公室弱电工程</w:t>
      </w:r>
      <w:r>
        <w:rPr>
          <w:rFonts w:ascii="仿宋" w:eastAsia="仿宋" w:hAnsi="仿宋" w:cs="宋体" w:hint="eastAsia"/>
          <w:sz w:val="28"/>
          <w:szCs w:val="28"/>
          <w:lang w:val="zh-CN"/>
        </w:rPr>
        <w:t>的投标活动。代理人在开标、评标、合同谈判过程中所签署的一切文件和处理与之有关的一切事务，我均予以承认。</w:t>
      </w:r>
    </w:p>
    <w:p w14:paraId="64A3917A" w14:textId="77777777" w:rsidR="00F2590F" w:rsidRDefault="00656F9E">
      <w:pPr>
        <w:autoSpaceDE w:val="0"/>
        <w:autoSpaceDN w:val="0"/>
        <w:adjustRightInd w:val="0"/>
        <w:spacing w:line="480" w:lineRule="auto"/>
        <w:ind w:firstLineChars="200" w:firstLine="560"/>
        <w:rPr>
          <w:rFonts w:ascii="仿宋" w:eastAsia="仿宋" w:hAnsi="仿宋" w:cs="宋体"/>
          <w:sz w:val="28"/>
          <w:szCs w:val="28"/>
        </w:rPr>
      </w:pPr>
      <w:r>
        <w:rPr>
          <w:rFonts w:ascii="仿宋" w:eastAsia="仿宋" w:hAnsi="仿宋" w:cs="宋体" w:hint="eastAsia"/>
          <w:sz w:val="28"/>
          <w:szCs w:val="28"/>
          <w:lang w:val="zh-CN"/>
        </w:rPr>
        <w:t>代理人无转委托权，特此证明。</w:t>
      </w:r>
    </w:p>
    <w:p w14:paraId="7210E855" w14:textId="77777777" w:rsidR="00F2590F" w:rsidRDefault="00F2590F">
      <w:pPr>
        <w:autoSpaceDE w:val="0"/>
        <w:autoSpaceDN w:val="0"/>
        <w:adjustRightInd w:val="0"/>
        <w:spacing w:line="360" w:lineRule="auto"/>
        <w:rPr>
          <w:rFonts w:ascii="仿宋" w:eastAsia="仿宋" w:hAnsi="仿宋" w:cs="宋体"/>
          <w:sz w:val="28"/>
          <w:szCs w:val="28"/>
        </w:rPr>
      </w:pPr>
    </w:p>
    <w:p w14:paraId="0DADFE1E" w14:textId="77777777" w:rsidR="00F2590F" w:rsidRDefault="00F2590F">
      <w:pPr>
        <w:autoSpaceDE w:val="0"/>
        <w:autoSpaceDN w:val="0"/>
        <w:adjustRightInd w:val="0"/>
        <w:spacing w:line="360" w:lineRule="auto"/>
        <w:rPr>
          <w:rFonts w:ascii="仿宋" w:eastAsia="仿宋" w:hAnsi="仿宋" w:cs="宋体"/>
          <w:sz w:val="28"/>
          <w:szCs w:val="28"/>
        </w:rPr>
      </w:pPr>
    </w:p>
    <w:p w14:paraId="66FA747A" w14:textId="77777777" w:rsidR="00F2590F" w:rsidRDefault="00656F9E">
      <w:pPr>
        <w:autoSpaceDE w:val="0"/>
        <w:autoSpaceDN w:val="0"/>
        <w:adjustRightInd w:val="0"/>
        <w:spacing w:line="360" w:lineRule="auto"/>
        <w:rPr>
          <w:rFonts w:ascii="仿宋" w:eastAsia="仿宋" w:hAnsi="仿宋" w:cs="宋体"/>
          <w:sz w:val="28"/>
          <w:szCs w:val="28"/>
        </w:rPr>
      </w:pPr>
      <w:r>
        <w:rPr>
          <w:rFonts w:ascii="仿宋" w:eastAsia="仿宋" w:hAnsi="仿宋" w:cs="宋体" w:hint="eastAsia"/>
          <w:sz w:val="28"/>
          <w:szCs w:val="28"/>
          <w:lang w:val="zh-CN"/>
        </w:rPr>
        <w:t>代理人：</w:t>
      </w: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w:t>
      </w:r>
      <w:r>
        <w:rPr>
          <w:rFonts w:ascii="仿宋" w:eastAsia="仿宋" w:hAnsi="仿宋" w:cs="宋体" w:hint="eastAsia"/>
          <w:sz w:val="28"/>
          <w:szCs w:val="28"/>
          <w:lang w:val="zh-CN"/>
        </w:rPr>
        <w:t>性别：</w:t>
      </w:r>
      <w:r>
        <w:rPr>
          <w:rFonts w:ascii="仿宋" w:eastAsia="仿宋" w:hAnsi="仿宋" w:cs="宋体" w:hint="eastAsia"/>
          <w:sz w:val="28"/>
          <w:szCs w:val="28"/>
        </w:rPr>
        <w:t xml:space="preserve">         </w:t>
      </w:r>
      <w:r>
        <w:rPr>
          <w:rFonts w:ascii="仿宋" w:eastAsia="仿宋" w:hAnsi="仿宋" w:cs="宋体" w:hint="eastAsia"/>
          <w:sz w:val="28"/>
          <w:szCs w:val="28"/>
          <w:lang w:val="zh-CN"/>
        </w:rPr>
        <w:t>年龄：</w:t>
      </w:r>
    </w:p>
    <w:p w14:paraId="31535346" w14:textId="77777777" w:rsidR="00F2590F" w:rsidRDefault="00656F9E">
      <w:pPr>
        <w:autoSpaceDE w:val="0"/>
        <w:autoSpaceDN w:val="0"/>
        <w:adjustRightInd w:val="0"/>
        <w:spacing w:line="360" w:lineRule="auto"/>
        <w:rPr>
          <w:rFonts w:ascii="仿宋" w:eastAsia="仿宋" w:hAnsi="仿宋" w:cs="宋体"/>
          <w:sz w:val="28"/>
          <w:szCs w:val="28"/>
        </w:rPr>
      </w:pPr>
      <w:r>
        <w:rPr>
          <w:rFonts w:ascii="仿宋" w:eastAsia="仿宋" w:hAnsi="仿宋" w:cs="宋体" w:hint="eastAsia"/>
          <w:sz w:val="28"/>
          <w:szCs w:val="28"/>
          <w:lang w:val="zh-CN"/>
        </w:rPr>
        <w:t>单</w:t>
      </w:r>
      <w:r>
        <w:rPr>
          <w:rFonts w:ascii="仿宋" w:eastAsia="仿宋" w:hAnsi="仿宋" w:cs="宋体" w:hint="eastAsia"/>
          <w:sz w:val="28"/>
          <w:szCs w:val="28"/>
        </w:rPr>
        <w:t xml:space="preserve">  </w:t>
      </w:r>
      <w:r>
        <w:rPr>
          <w:rFonts w:ascii="仿宋" w:eastAsia="仿宋" w:hAnsi="仿宋" w:cs="宋体" w:hint="eastAsia"/>
          <w:sz w:val="28"/>
          <w:szCs w:val="28"/>
          <w:lang w:val="zh-CN"/>
        </w:rPr>
        <w:t>位</w:t>
      </w:r>
      <w:r>
        <w:rPr>
          <w:rFonts w:ascii="仿宋" w:eastAsia="仿宋" w:hAnsi="仿宋" w:cs="宋体" w:hint="eastAsia"/>
          <w:sz w:val="28"/>
          <w:szCs w:val="28"/>
        </w:rPr>
        <w:t xml:space="preserve">:          </w:t>
      </w:r>
      <w:r>
        <w:rPr>
          <w:rFonts w:ascii="仿宋" w:eastAsia="仿宋" w:hAnsi="仿宋" w:cs="宋体" w:hint="eastAsia"/>
          <w:sz w:val="28"/>
          <w:szCs w:val="28"/>
          <w:lang w:val="zh-CN"/>
        </w:rPr>
        <w:t>部门</w:t>
      </w:r>
      <w:r>
        <w:rPr>
          <w:rFonts w:ascii="仿宋" w:eastAsia="仿宋" w:hAnsi="仿宋" w:cs="宋体" w:hint="eastAsia"/>
          <w:sz w:val="28"/>
          <w:szCs w:val="28"/>
        </w:rPr>
        <w:t xml:space="preserve">:          </w:t>
      </w:r>
      <w:r>
        <w:rPr>
          <w:rFonts w:ascii="仿宋" w:eastAsia="仿宋" w:hAnsi="仿宋" w:cs="宋体" w:hint="eastAsia"/>
          <w:sz w:val="28"/>
          <w:szCs w:val="28"/>
          <w:lang w:val="zh-CN"/>
        </w:rPr>
        <w:t>职务：</w:t>
      </w:r>
    </w:p>
    <w:p w14:paraId="64AE6DEF" w14:textId="77777777" w:rsidR="00F2590F" w:rsidRDefault="00F2590F">
      <w:pPr>
        <w:autoSpaceDE w:val="0"/>
        <w:autoSpaceDN w:val="0"/>
        <w:adjustRightInd w:val="0"/>
        <w:spacing w:line="360" w:lineRule="auto"/>
        <w:rPr>
          <w:rFonts w:ascii="仿宋" w:eastAsia="仿宋" w:hAnsi="仿宋" w:cs="宋体"/>
          <w:sz w:val="28"/>
          <w:szCs w:val="28"/>
        </w:rPr>
      </w:pPr>
    </w:p>
    <w:p w14:paraId="12BC4AEF" w14:textId="77777777" w:rsidR="00F2590F" w:rsidRDefault="00656F9E">
      <w:pPr>
        <w:autoSpaceDE w:val="0"/>
        <w:autoSpaceDN w:val="0"/>
        <w:adjustRightInd w:val="0"/>
        <w:spacing w:line="360" w:lineRule="auto"/>
        <w:jc w:val="right"/>
        <w:rPr>
          <w:rFonts w:ascii="仿宋" w:eastAsia="仿宋" w:hAnsi="仿宋" w:cs="宋体"/>
          <w:sz w:val="28"/>
          <w:szCs w:val="28"/>
        </w:rPr>
      </w:pPr>
      <w:r>
        <w:rPr>
          <w:rFonts w:ascii="仿宋" w:eastAsia="仿宋" w:hAnsi="仿宋" w:cs="宋体" w:hint="eastAsia"/>
          <w:sz w:val="28"/>
          <w:szCs w:val="28"/>
          <w:lang w:val="zh-CN"/>
        </w:rPr>
        <w:t>投标人：（盖章）</w:t>
      </w:r>
    </w:p>
    <w:p w14:paraId="5C9375E2" w14:textId="77777777" w:rsidR="00F2590F" w:rsidRDefault="00F2590F">
      <w:pPr>
        <w:autoSpaceDE w:val="0"/>
        <w:autoSpaceDN w:val="0"/>
        <w:adjustRightInd w:val="0"/>
        <w:spacing w:line="360" w:lineRule="auto"/>
        <w:jc w:val="right"/>
        <w:rPr>
          <w:rFonts w:ascii="仿宋" w:eastAsia="仿宋" w:hAnsi="仿宋" w:cs="宋体"/>
          <w:sz w:val="28"/>
          <w:szCs w:val="28"/>
        </w:rPr>
      </w:pPr>
    </w:p>
    <w:p w14:paraId="201E4EBF" w14:textId="77777777" w:rsidR="00F2590F" w:rsidRDefault="00656F9E">
      <w:pPr>
        <w:autoSpaceDE w:val="0"/>
        <w:autoSpaceDN w:val="0"/>
        <w:adjustRightInd w:val="0"/>
        <w:spacing w:line="360" w:lineRule="auto"/>
        <w:jc w:val="right"/>
        <w:rPr>
          <w:rFonts w:ascii="仿宋" w:eastAsia="仿宋" w:hAnsi="仿宋" w:cs="宋体"/>
          <w:sz w:val="28"/>
          <w:szCs w:val="28"/>
        </w:rPr>
      </w:pPr>
      <w:r>
        <w:rPr>
          <w:rFonts w:ascii="仿宋" w:eastAsia="仿宋" w:hAnsi="仿宋" w:cs="宋体" w:hint="eastAsia"/>
          <w:sz w:val="28"/>
          <w:szCs w:val="28"/>
          <w:lang w:val="zh-CN"/>
        </w:rPr>
        <w:t>法定代表人：（签字、盖章）</w:t>
      </w:r>
    </w:p>
    <w:p w14:paraId="45BFC197" w14:textId="77777777" w:rsidR="00F2590F" w:rsidRDefault="00F2590F">
      <w:pPr>
        <w:autoSpaceDE w:val="0"/>
        <w:autoSpaceDN w:val="0"/>
        <w:adjustRightInd w:val="0"/>
        <w:spacing w:line="360" w:lineRule="auto"/>
        <w:jc w:val="right"/>
        <w:rPr>
          <w:rFonts w:ascii="宋体" w:hAnsi="宋体" w:cs="宋体"/>
          <w:sz w:val="28"/>
          <w:szCs w:val="28"/>
        </w:rPr>
      </w:pPr>
    </w:p>
    <w:p w14:paraId="68728D47" w14:textId="77777777" w:rsidR="00F2590F" w:rsidRDefault="00656F9E">
      <w:pPr>
        <w:autoSpaceDE w:val="0"/>
        <w:autoSpaceDN w:val="0"/>
        <w:adjustRightInd w:val="0"/>
        <w:spacing w:line="360" w:lineRule="auto"/>
        <w:jc w:val="right"/>
        <w:rPr>
          <w:rFonts w:ascii="仿宋" w:eastAsia="仿宋" w:hAnsi="仿宋" w:cs="宋体"/>
          <w:sz w:val="28"/>
          <w:szCs w:val="28"/>
        </w:rPr>
      </w:pPr>
      <w:r>
        <w:rPr>
          <w:rFonts w:ascii="仿宋" w:eastAsia="仿宋" w:hAnsi="仿宋" w:cs="宋体" w:hint="eastAsia"/>
          <w:sz w:val="28"/>
          <w:szCs w:val="28"/>
          <w:lang w:val="zh-CN"/>
        </w:rPr>
        <w:t>日</w:t>
      </w:r>
      <w:r>
        <w:rPr>
          <w:rFonts w:ascii="仿宋" w:eastAsia="仿宋" w:hAnsi="仿宋" w:cs="宋体" w:hint="eastAsia"/>
          <w:sz w:val="28"/>
          <w:szCs w:val="28"/>
        </w:rPr>
        <w:t xml:space="preserve"> </w:t>
      </w:r>
      <w:r>
        <w:rPr>
          <w:rFonts w:ascii="仿宋" w:eastAsia="仿宋" w:hAnsi="仿宋" w:cs="宋体" w:hint="eastAsia"/>
          <w:sz w:val="28"/>
          <w:szCs w:val="28"/>
          <w:lang w:val="zh-CN"/>
        </w:rPr>
        <w:t>期</w:t>
      </w:r>
      <w:r>
        <w:rPr>
          <w:rFonts w:ascii="仿宋" w:eastAsia="仿宋" w:hAnsi="仿宋" w:cs="宋体" w:hint="eastAsia"/>
          <w:sz w:val="28"/>
          <w:szCs w:val="28"/>
        </w:rPr>
        <w:t xml:space="preserve"> </w:t>
      </w:r>
      <w:r>
        <w:rPr>
          <w:rFonts w:ascii="仿宋" w:eastAsia="仿宋" w:hAnsi="仿宋" w:cs="宋体" w:hint="eastAsia"/>
          <w:sz w:val="28"/>
          <w:szCs w:val="28"/>
          <w:lang w:val="zh-CN"/>
        </w:rPr>
        <w:t>：</w:t>
      </w:r>
      <w:r>
        <w:rPr>
          <w:rFonts w:ascii="仿宋" w:eastAsia="仿宋" w:hAnsi="仿宋" w:cs="宋体" w:hint="eastAsia"/>
          <w:sz w:val="28"/>
          <w:szCs w:val="28"/>
        </w:rPr>
        <w:t xml:space="preserve">      </w:t>
      </w:r>
      <w:r>
        <w:rPr>
          <w:rFonts w:ascii="仿宋" w:eastAsia="仿宋" w:hAnsi="仿宋" w:cs="宋体" w:hint="eastAsia"/>
          <w:sz w:val="28"/>
          <w:szCs w:val="28"/>
          <w:lang w:val="zh-CN"/>
        </w:rPr>
        <w:t>年</w:t>
      </w:r>
      <w:r>
        <w:rPr>
          <w:rFonts w:ascii="仿宋" w:eastAsia="仿宋" w:hAnsi="仿宋" w:cs="宋体" w:hint="eastAsia"/>
          <w:sz w:val="28"/>
          <w:szCs w:val="28"/>
        </w:rPr>
        <w:t xml:space="preserve">   </w:t>
      </w:r>
      <w:r>
        <w:rPr>
          <w:rFonts w:ascii="仿宋" w:eastAsia="仿宋" w:hAnsi="仿宋" w:cs="宋体" w:hint="eastAsia"/>
          <w:sz w:val="28"/>
          <w:szCs w:val="28"/>
          <w:lang w:val="zh-CN"/>
        </w:rPr>
        <w:t>月</w:t>
      </w:r>
      <w:r>
        <w:rPr>
          <w:rFonts w:ascii="仿宋" w:eastAsia="仿宋" w:hAnsi="仿宋" w:cs="宋体" w:hint="eastAsia"/>
          <w:sz w:val="28"/>
          <w:szCs w:val="28"/>
        </w:rPr>
        <w:t xml:space="preserve">   </w:t>
      </w:r>
      <w:r>
        <w:rPr>
          <w:rFonts w:ascii="仿宋" w:eastAsia="仿宋" w:hAnsi="仿宋" w:cs="宋体" w:hint="eastAsia"/>
          <w:sz w:val="28"/>
          <w:szCs w:val="28"/>
          <w:lang w:val="zh-CN"/>
        </w:rPr>
        <w:t>日</w:t>
      </w:r>
    </w:p>
    <w:p w14:paraId="0DA2CB51" w14:textId="77777777" w:rsidR="00F2590F" w:rsidRDefault="00F2590F">
      <w:pPr>
        <w:autoSpaceDE w:val="0"/>
        <w:autoSpaceDN w:val="0"/>
        <w:adjustRightInd w:val="0"/>
        <w:spacing w:line="360" w:lineRule="auto"/>
        <w:ind w:firstLine="555"/>
        <w:rPr>
          <w:rFonts w:ascii="宋体" w:hAnsi="宋体" w:cs="宋体"/>
          <w:sz w:val="28"/>
          <w:szCs w:val="28"/>
        </w:rPr>
      </w:pPr>
    </w:p>
    <w:p w14:paraId="395E92D5" w14:textId="77777777" w:rsidR="00F2590F" w:rsidRDefault="00656F9E">
      <w:pPr>
        <w:autoSpaceDE w:val="0"/>
        <w:autoSpaceDN w:val="0"/>
        <w:adjustRightInd w:val="0"/>
        <w:spacing w:line="360" w:lineRule="auto"/>
        <w:ind w:firstLine="555"/>
        <w:rPr>
          <w:rFonts w:ascii="宋体" w:hAnsi="宋体" w:cs="宋体"/>
          <w:sz w:val="28"/>
          <w:szCs w:val="28"/>
        </w:rPr>
      </w:pPr>
      <w:r>
        <w:rPr>
          <w:rFonts w:ascii="宋体" w:hAnsi="宋体" w:cs="宋体" w:hint="eastAsia"/>
          <w:sz w:val="28"/>
          <w:szCs w:val="28"/>
        </w:rPr>
        <w:t>注：后附法定代表人及委托代理人的身份证复印件</w:t>
      </w:r>
    </w:p>
    <w:p w14:paraId="7C33B5E4" w14:textId="77777777" w:rsidR="00F2590F" w:rsidRDefault="00656F9E">
      <w:pPr>
        <w:widowControl/>
        <w:jc w:val="center"/>
        <w:rPr>
          <w:rFonts w:ascii="宋体" w:hAnsi="宋体" w:cs="宋体"/>
          <w:b/>
          <w:bCs/>
          <w:sz w:val="36"/>
          <w:szCs w:val="36"/>
        </w:rPr>
      </w:pPr>
      <w:r>
        <w:rPr>
          <w:rFonts w:ascii="宋体" w:hAnsi="宋体" w:cs="宋体"/>
          <w:sz w:val="28"/>
          <w:szCs w:val="28"/>
        </w:rPr>
        <w:br w:type="page"/>
      </w:r>
      <w:r>
        <w:rPr>
          <w:rFonts w:ascii="宋体" w:hAnsi="宋体" w:cs="宋体" w:hint="eastAsia"/>
          <w:b/>
          <w:bCs/>
          <w:sz w:val="36"/>
          <w:szCs w:val="36"/>
          <w:lang w:val="zh-CN"/>
        </w:rPr>
        <w:t>服务承诺书</w:t>
      </w:r>
    </w:p>
    <w:tbl>
      <w:tblPr>
        <w:tblW w:w="8251"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522"/>
        <w:gridCol w:w="6729"/>
      </w:tblGrid>
      <w:tr w:rsidR="00F2590F" w14:paraId="4D7A2329" w14:textId="77777777">
        <w:trPr>
          <w:trHeight w:val="691"/>
        </w:trPr>
        <w:tc>
          <w:tcPr>
            <w:tcW w:w="1522" w:type="dxa"/>
            <w:tcBorders>
              <w:top w:val="single" w:sz="4" w:space="0" w:color="auto"/>
              <w:bottom w:val="single" w:sz="4" w:space="0" w:color="auto"/>
              <w:right w:val="single" w:sz="4" w:space="0" w:color="auto"/>
            </w:tcBorders>
            <w:vAlign w:val="center"/>
          </w:tcPr>
          <w:p w14:paraId="66D5D4BA" w14:textId="77777777" w:rsidR="00F2590F" w:rsidRDefault="00656F9E">
            <w:pPr>
              <w:autoSpaceDE w:val="0"/>
              <w:autoSpaceDN w:val="0"/>
              <w:adjustRightInd w:val="0"/>
              <w:jc w:val="center"/>
              <w:rPr>
                <w:rFonts w:ascii="宋体" w:hAnsi="宋体" w:cs="宋体"/>
                <w:sz w:val="28"/>
                <w:szCs w:val="28"/>
              </w:rPr>
            </w:pPr>
            <w:r>
              <w:rPr>
                <w:rFonts w:ascii="宋体" w:hAnsi="宋体" w:cs="宋体" w:hint="eastAsia"/>
                <w:sz w:val="28"/>
                <w:szCs w:val="28"/>
                <w:lang w:val="zh-CN"/>
              </w:rPr>
              <w:t>投标人</w:t>
            </w:r>
          </w:p>
        </w:tc>
        <w:tc>
          <w:tcPr>
            <w:tcW w:w="6729" w:type="dxa"/>
            <w:tcBorders>
              <w:top w:val="single" w:sz="4" w:space="0" w:color="auto"/>
              <w:left w:val="single" w:sz="4" w:space="0" w:color="auto"/>
              <w:bottom w:val="single" w:sz="4" w:space="0" w:color="auto"/>
            </w:tcBorders>
            <w:vAlign w:val="center"/>
          </w:tcPr>
          <w:p w14:paraId="344EC8CD" w14:textId="77777777" w:rsidR="00F2590F" w:rsidRDefault="00F2590F">
            <w:pPr>
              <w:autoSpaceDE w:val="0"/>
              <w:autoSpaceDN w:val="0"/>
              <w:adjustRightInd w:val="0"/>
              <w:rPr>
                <w:rFonts w:ascii="宋体" w:hAnsi="宋体" w:cs="宋体"/>
                <w:b/>
                <w:bCs/>
                <w:sz w:val="28"/>
                <w:szCs w:val="28"/>
              </w:rPr>
            </w:pPr>
          </w:p>
        </w:tc>
      </w:tr>
      <w:tr w:rsidR="00F2590F" w14:paraId="36DC5721" w14:textId="77777777">
        <w:trPr>
          <w:trHeight w:val="10891"/>
        </w:trPr>
        <w:tc>
          <w:tcPr>
            <w:tcW w:w="8251" w:type="dxa"/>
            <w:gridSpan w:val="2"/>
            <w:tcBorders>
              <w:top w:val="single" w:sz="4" w:space="0" w:color="auto"/>
              <w:bottom w:val="single" w:sz="4" w:space="0" w:color="auto"/>
            </w:tcBorders>
          </w:tcPr>
          <w:p w14:paraId="61A3A8B2" w14:textId="77777777" w:rsidR="00F2590F" w:rsidRDefault="00656F9E">
            <w:pPr>
              <w:autoSpaceDE w:val="0"/>
              <w:autoSpaceDN w:val="0"/>
              <w:adjustRightInd w:val="0"/>
              <w:spacing w:line="360" w:lineRule="auto"/>
              <w:rPr>
                <w:rFonts w:ascii="宋体" w:hAnsi="宋体" w:cs="宋体"/>
                <w:sz w:val="28"/>
                <w:szCs w:val="28"/>
              </w:rPr>
            </w:pPr>
            <w:r>
              <w:rPr>
                <w:rFonts w:ascii="宋体" w:hAnsi="宋体" w:cs="宋体" w:hint="eastAsia"/>
                <w:sz w:val="28"/>
                <w:szCs w:val="28"/>
                <w:lang w:val="zh-CN"/>
              </w:rPr>
              <w:t>承诺内容：</w:t>
            </w:r>
          </w:p>
          <w:p w14:paraId="5E8B9578" w14:textId="77777777" w:rsidR="00F2590F" w:rsidRDefault="00F2590F">
            <w:pPr>
              <w:autoSpaceDE w:val="0"/>
              <w:autoSpaceDN w:val="0"/>
              <w:adjustRightInd w:val="0"/>
              <w:spacing w:line="360" w:lineRule="auto"/>
              <w:rPr>
                <w:rFonts w:ascii="宋体" w:hAnsi="宋体" w:cs="宋体"/>
                <w:sz w:val="28"/>
                <w:szCs w:val="28"/>
              </w:rPr>
            </w:pPr>
          </w:p>
          <w:p w14:paraId="2BF21082" w14:textId="77777777" w:rsidR="00F2590F" w:rsidRDefault="00F2590F">
            <w:pPr>
              <w:autoSpaceDE w:val="0"/>
              <w:autoSpaceDN w:val="0"/>
              <w:adjustRightInd w:val="0"/>
              <w:spacing w:line="360" w:lineRule="auto"/>
              <w:rPr>
                <w:rFonts w:ascii="宋体" w:hAnsi="宋体" w:cs="宋体"/>
                <w:sz w:val="28"/>
                <w:szCs w:val="28"/>
              </w:rPr>
            </w:pPr>
          </w:p>
          <w:p w14:paraId="007024FF" w14:textId="77777777" w:rsidR="00F2590F" w:rsidRDefault="00F2590F">
            <w:pPr>
              <w:autoSpaceDE w:val="0"/>
              <w:autoSpaceDN w:val="0"/>
              <w:adjustRightInd w:val="0"/>
              <w:spacing w:line="360" w:lineRule="auto"/>
              <w:rPr>
                <w:rFonts w:ascii="宋体" w:hAnsi="宋体" w:cs="宋体"/>
                <w:sz w:val="28"/>
                <w:szCs w:val="28"/>
              </w:rPr>
            </w:pPr>
          </w:p>
          <w:p w14:paraId="6947EEFA" w14:textId="77777777" w:rsidR="00F2590F" w:rsidRDefault="00F2590F">
            <w:pPr>
              <w:autoSpaceDE w:val="0"/>
              <w:autoSpaceDN w:val="0"/>
              <w:adjustRightInd w:val="0"/>
              <w:spacing w:line="360" w:lineRule="auto"/>
              <w:rPr>
                <w:rFonts w:ascii="宋体" w:hAnsi="宋体" w:cs="宋体"/>
                <w:sz w:val="28"/>
                <w:szCs w:val="28"/>
              </w:rPr>
            </w:pPr>
          </w:p>
          <w:p w14:paraId="07A7CA56" w14:textId="77777777" w:rsidR="00F2590F" w:rsidRDefault="00F2590F">
            <w:pPr>
              <w:autoSpaceDE w:val="0"/>
              <w:autoSpaceDN w:val="0"/>
              <w:adjustRightInd w:val="0"/>
              <w:spacing w:line="360" w:lineRule="auto"/>
              <w:rPr>
                <w:rFonts w:ascii="宋体" w:hAnsi="宋体" w:cs="宋体"/>
                <w:sz w:val="28"/>
                <w:szCs w:val="28"/>
              </w:rPr>
            </w:pPr>
          </w:p>
          <w:p w14:paraId="4B09F831" w14:textId="77777777" w:rsidR="00F2590F" w:rsidRDefault="00F2590F">
            <w:pPr>
              <w:autoSpaceDE w:val="0"/>
              <w:autoSpaceDN w:val="0"/>
              <w:adjustRightInd w:val="0"/>
              <w:spacing w:line="360" w:lineRule="auto"/>
              <w:rPr>
                <w:rFonts w:ascii="宋体" w:hAnsi="宋体" w:cs="宋体"/>
                <w:sz w:val="28"/>
                <w:szCs w:val="28"/>
              </w:rPr>
            </w:pPr>
          </w:p>
          <w:p w14:paraId="58835D6B" w14:textId="77777777" w:rsidR="00F2590F" w:rsidRDefault="00F2590F">
            <w:pPr>
              <w:autoSpaceDE w:val="0"/>
              <w:autoSpaceDN w:val="0"/>
              <w:adjustRightInd w:val="0"/>
              <w:spacing w:line="360" w:lineRule="auto"/>
              <w:rPr>
                <w:rFonts w:ascii="宋体" w:hAnsi="宋体" w:cs="宋体"/>
                <w:sz w:val="28"/>
                <w:szCs w:val="28"/>
              </w:rPr>
            </w:pPr>
          </w:p>
          <w:p w14:paraId="42A3C81C" w14:textId="77777777" w:rsidR="00F2590F" w:rsidRDefault="00F2590F">
            <w:pPr>
              <w:autoSpaceDE w:val="0"/>
              <w:autoSpaceDN w:val="0"/>
              <w:adjustRightInd w:val="0"/>
              <w:spacing w:line="360" w:lineRule="auto"/>
              <w:rPr>
                <w:rFonts w:ascii="宋体" w:hAnsi="宋体" w:cs="宋体"/>
                <w:sz w:val="28"/>
                <w:szCs w:val="28"/>
              </w:rPr>
            </w:pPr>
          </w:p>
          <w:p w14:paraId="2040A5C7" w14:textId="77777777" w:rsidR="00F2590F" w:rsidRDefault="00F2590F">
            <w:pPr>
              <w:autoSpaceDE w:val="0"/>
              <w:autoSpaceDN w:val="0"/>
              <w:adjustRightInd w:val="0"/>
              <w:spacing w:line="360" w:lineRule="auto"/>
              <w:rPr>
                <w:rFonts w:ascii="宋体" w:hAnsi="宋体" w:cs="宋体"/>
                <w:sz w:val="28"/>
                <w:szCs w:val="28"/>
              </w:rPr>
            </w:pPr>
          </w:p>
          <w:p w14:paraId="6B248155" w14:textId="77777777" w:rsidR="00F2590F" w:rsidRDefault="00F2590F">
            <w:pPr>
              <w:autoSpaceDE w:val="0"/>
              <w:autoSpaceDN w:val="0"/>
              <w:adjustRightInd w:val="0"/>
              <w:spacing w:line="360" w:lineRule="auto"/>
              <w:rPr>
                <w:rFonts w:ascii="宋体" w:hAnsi="宋体" w:cs="宋体"/>
                <w:sz w:val="28"/>
                <w:szCs w:val="28"/>
              </w:rPr>
            </w:pPr>
          </w:p>
          <w:p w14:paraId="72828300" w14:textId="77777777" w:rsidR="00F2590F" w:rsidRDefault="00F2590F">
            <w:pPr>
              <w:autoSpaceDE w:val="0"/>
              <w:autoSpaceDN w:val="0"/>
              <w:adjustRightInd w:val="0"/>
              <w:spacing w:line="360" w:lineRule="auto"/>
              <w:rPr>
                <w:rFonts w:ascii="宋体" w:hAnsi="宋体" w:cs="宋体"/>
                <w:sz w:val="28"/>
                <w:szCs w:val="28"/>
              </w:rPr>
            </w:pPr>
          </w:p>
          <w:p w14:paraId="13E89136" w14:textId="77777777" w:rsidR="00F2590F" w:rsidRDefault="00F2590F">
            <w:pPr>
              <w:autoSpaceDE w:val="0"/>
              <w:autoSpaceDN w:val="0"/>
              <w:adjustRightInd w:val="0"/>
              <w:spacing w:line="360" w:lineRule="auto"/>
              <w:rPr>
                <w:rFonts w:ascii="宋体" w:hAnsi="宋体" w:cs="宋体"/>
                <w:sz w:val="28"/>
                <w:szCs w:val="28"/>
              </w:rPr>
            </w:pPr>
          </w:p>
          <w:p w14:paraId="5C1781FB" w14:textId="77777777" w:rsidR="00F2590F" w:rsidRDefault="00F2590F">
            <w:pPr>
              <w:autoSpaceDE w:val="0"/>
              <w:autoSpaceDN w:val="0"/>
              <w:adjustRightInd w:val="0"/>
              <w:spacing w:line="360" w:lineRule="auto"/>
              <w:rPr>
                <w:rFonts w:ascii="宋体" w:hAnsi="宋体" w:cs="宋体"/>
                <w:sz w:val="28"/>
                <w:szCs w:val="28"/>
              </w:rPr>
            </w:pPr>
          </w:p>
          <w:p w14:paraId="0CE27153" w14:textId="77777777" w:rsidR="00F2590F" w:rsidRDefault="00F2590F">
            <w:pPr>
              <w:autoSpaceDE w:val="0"/>
              <w:autoSpaceDN w:val="0"/>
              <w:adjustRightInd w:val="0"/>
              <w:spacing w:line="360" w:lineRule="auto"/>
              <w:rPr>
                <w:rFonts w:ascii="宋体" w:hAnsi="宋体" w:cs="宋体"/>
                <w:sz w:val="28"/>
                <w:szCs w:val="28"/>
              </w:rPr>
            </w:pPr>
          </w:p>
          <w:p w14:paraId="66222948" w14:textId="77777777" w:rsidR="00F2590F" w:rsidRDefault="00F2590F">
            <w:pPr>
              <w:autoSpaceDE w:val="0"/>
              <w:autoSpaceDN w:val="0"/>
              <w:adjustRightInd w:val="0"/>
              <w:spacing w:line="360" w:lineRule="auto"/>
              <w:rPr>
                <w:rFonts w:ascii="宋体" w:hAnsi="宋体" w:cs="宋体"/>
                <w:sz w:val="28"/>
                <w:szCs w:val="28"/>
              </w:rPr>
            </w:pPr>
          </w:p>
          <w:p w14:paraId="4796AED5" w14:textId="77777777" w:rsidR="00F2590F" w:rsidRDefault="00656F9E">
            <w:pPr>
              <w:autoSpaceDE w:val="0"/>
              <w:autoSpaceDN w:val="0"/>
              <w:adjustRightInd w:val="0"/>
              <w:spacing w:line="480" w:lineRule="auto"/>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lang w:val="zh-CN"/>
              </w:rPr>
              <w:t>投标人法定代表人签字：</w:t>
            </w:r>
          </w:p>
          <w:p w14:paraId="7ABE0EFF" w14:textId="77777777" w:rsidR="00F2590F" w:rsidRDefault="00656F9E">
            <w:pPr>
              <w:autoSpaceDE w:val="0"/>
              <w:autoSpaceDN w:val="0"/>
              <w:adjustRightInd w:val="0"/>
              <w:spacing w:line="480" w:lineRule="auto"/>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lang w:val="zh-CN"/>
              </w:rPr>
              <w:t>日期：</w:t>
            </w:r>
            <w:r>
              <w:rPr>
                <w:rFonts w:ascii="宋体" w:hAnsi="宋体" w:cs="宋体" w:hint="eastAsia"/>
                <w:sz w:val="28"/>
                <w:szCs w:val="28"/>
                <w:u w:val="single"/>
              </w:rPr>
              <w:t xml:space="preserve">    </w:t>
            </w:r>
            <w:r>
              <w:rPr>
                <w:rFonts w:ascii="宋体" w:hAnsi="宋体" w:cs="宋体" w:hint="eastAsia"/>
                <w:sz w:val="28"/>
                <w:szCs w:val="28"/>
                <w:lang w:val="zh-CN"/>
              </w:rPr>
              <w:t>年</w:t>
            </w:r>
            <w:r>
              <w:rPr>
                <w:rFonts w:ascii="宋体" w:hAnsi="宋体" w:cs="宋体" w:hint="eastAsia"/>
                <w:sz w:val="28"/>
                <w:szCs w:val="28"/>
                <w:u w:val="single"/>
              </w:rPr>
              <w:t xml:space="preserve">   </w:t>
            </w:r>
            <w:r>
              <w:rPr>
                <w:rFonts w:ascii="宋体" w:hAnsi="宋体" w:cs="宋体" w:hint="eastAsia"/>
                <w:sz w:val="28"/>
                <w:szCs w:val="28"/>
                <w:lang w:val="zh-CN"/>
              </w:rPr>
              <w:t>月</w:t>
            </w:r>
            <w:r>
              <w:rPr>
                <w:rFonts w:ascii="宋体" w:hAnsi="宋体" w:cs="宋体" w:hint="eastAsia"/>
                <w:sz w:val="28"/>
                <w:szCs w:val="28"/>
                <w:u w:val="single"/>
              </w:rPr>
              <w:t xml:space="preserve">   </w:t>
            </w:r>
            <w:r>
              <w:rPr>
                <w:rFonts w:ascii="宋体" w:hAnsi="宋体" w:cs="宋体" w:hint="eastAsia"/>
                <w:sz w:val="28"/>
                <w:szCs w:val="28"/>
                <w:lang w:val="zh-CN"/>
              </w:rPr>
              <w:t>日</w:t>
            </w:r>
          </w:p>
          <w:p w14:paraId="685242DF" w14:textId="77777777" w:rsidR="00F2590F" w:rsidRDefault="00F2590F">
            <w:pPr>
              <w:autoSpaceDE w:val="0"/>
              <w:autoSpaceDN w:val="0"/>
              <w:adjustRightInd w:val="0"/>
              <w:spacing w:line="360" w:lineRule="auto"/>
              <w:jc w:val="center"/>
              <w:rPr>
                <w:rFonts w:ascii="宋体" w:hAnsi="宋体" w:cs="宋体"/>
                <w:sz w:val="28"/>
                <w:szCs w:val="28"/>
              </w:rPr>
            </w:pPr>
          </w:p>
        </w:tc>
      </w:tr>
    </w:tbl>
    <w:p w14:paraId="3E0758F7" w14:textId="77777777" w:rsidR="00F2590F" w:rsidRDefault="00F2590F">
      <w:pPr>
        <w:autoSpaceDE w:val="0"/>
        <w:autoSpaceDN w:val="0"/>
        <w:adjustRightInd w:val="0"/>
        <w:spacing w:line="360" w:lineRule="auto"/>
        <w:jc w:val="center"/>
        <w:rPr>
          <w:rFonts w:ascii="黑体" w:eastAsia="黑体" w:hAnsi="黑体" w:cs="宋体"/>
          <w:b/>
          <w:bCs/>
          <w:sz w:val="36"/>
          <w:szCs w:val="36"/>
        </w:rPr>
      </w:pPr>
    </w:p>
    <w:p w14:paraId="3AECDC9D" w14:textId="77777777" w:rsidR="00F2590F" w:rsidRDefault="00F2590F">
      <w:pPr>
        <w:autoSpaceDE w:val="0"/>
        <w:autoSpaceDN w:val="0"/>
        <w:adjustRightInd w:val="0"/>
        <w:spacing w:line="360" w:lineRule="auto"/>
        <w:jc w:val="center"/>
        <w:rPr>
          <w:rFonts w:ascii="黑体" w:eastAsia="黑体" w:hAnsi="黑体" w:cs="宋体"/>
          <w:b/>
          <w:bCs/>
          <w:sz w:val="36"/>
          <w:szCs w:val="36"/>
        </w:rPr>
        <w:sectPr w:rsidR="00F2590F">
          <w:pgSz w:w="11906" w:h="16838"/>
          <w:pgMar w:top="1440" w:right="1800" w:bottom="1440" w:left="1800" w:header="720" w:footer="720" w:gutter="0"/>
          <w:cols w:space="720"/>
          <w:docGrid w:linePitch="286"/>
        </w:sectPr>
      </w:pPr>
    </w:p>
    <w:p w14:paraId="2BD8478E" w14:textId="77777777" w:rsidR="00F2590F" w:rsidRDefault="00656F9E">
      <w:pPr>
        <w:autoSpaceDE w:val="0"/>
        <w:autoSpaceDN w:val="0"/>
        <w:adjustRightInd w:val="0"/>
        <w:spacing w:line="360" w:lineRule="auto"/>
        <w:jc w:val="center"/>
        <w:rPr>
          <w:rFonts w:ascii="黑体" w:eastAsia="黑体" w:hAnsi="黑体" w:cs="宋体"/>
          <w:b/>
          <w:bCs/>
          <w:sz w:val="36"/>
          <w:szCs w:val="36"/>
        </w:rPr>
      </w:pPr>
      <w:r>
        <w:rPr>
          <w:rFonts w:ascii="黑体" w:eastAsia="黑体" w:hAnsi="黑体" w:cs="宋体" w:hint="eastAsia"/>
          <w:b/>
          <w:bCs/>
          <w:sz w:val="36"/>
          <w:szCs w:val="36"/>
        </w:rPr>
        <w:t>201</w:t>
      </w:r>
      <w:r>
        <w:rPr>
          <w:rFonts w:ascii="黑体" w:eastAsia="黑体" w:hAnsi="黑体" w:cs="宋体"/>
          <w:b/>
          <w:bCs/>
          <w:sz w:val="36"/>
          <w:szCs w:val="36"/>
        </w:rPr>
        <w:t>9</w:t>
      </w:r>
      <w:r>
        <w:rPr>
          <w:rFonts w:ascii="黑体" w:eastAsia="黑体" w:hAnsi="黑体" w:cs="宋体" w:hint="eastAsia"/>
          <w:b/>
          <w:bCs/>
          <w:sz w:val="36"/>
          <w:szCs w:val="36"/>
          <w:lang w:val="zh-CN"/>
        </w:rPr>
        <w:t>年以来已完工金融机构弱电工程项目</w:t>
      </w:r>
    </w:p>
    <w:tbl>
      <w:tblPr>
        <w:tblW w:w="1289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378"/>
        <w:gridCol w:w="1378"/>
        <w:gridCol w:w="1378"/>
        <w:gridCol w:w="1379"/>
        <w:gridCol w:w="1795"/>
        <w:gridCol w:w="1440"/>
        <w:gridCol w:w="2729"/>
        <w:gridCol w:w="1418"/>
      </w:tblGrid>
      <w:tr w:rsidR="00F2590F" w14:paraId="680B35EE" w14:textId="77777777">
        <w:trPr>
          <w:trHeight w:val="671"/>
        </w:trPr>
        <w:tc>
          <w:tcPr>
            <w:tcW w:w="1378" w:type="dxa"/>
            <w:tcBorders>
              <w:top w:val="single" w:sz="4" w:space="0" w:color="auto"/>
              <w:bottom w:val="single" w:sz="4" w:space="0" w:color="auto"/>
              <w:right w:val="single" w:sz="4" w:space="0" w:color="auto"/>
            </w:tcBorders>
            <w:vAlign w:val="center"/>
          </w:tcPr>
          <w:p w14:paraId="233DE83B" w14:textId="77777777" w:rsidR="00F2590F" w:rsidRDefault="00656F9E">
            <w:pPr>
              <w:autoSpaceDE w:val="0"/>
              <w:autoSpaceDN w:val="0"/>
              <w:adjustRightInd w:val="0"/>
              <w:jc w:val="center"/>
              <w:rPr>
                <w:rFonts w:ascii="宋体" w:hAnsi="宋体" w:cs="宋体"/>
                <w:b/>
                <w:bCs/>
                <w:sz w:val="24"/>
              </w:rPr>
            </w:pPr>
            <w:r>
              <w:rPr>
                <w:rFonts w:ascii="宋体" w:hAnsi="宋体" w:cs="宋体" w:hint="eastAsia"/>
                <w:b/>
                <w:bCs/>
                <w:sz w:val="24"/>
                <w:lang w:val="zh-CN"/>
              </w:rPr>
              <w:t>项目名称</w:t>
            </w:r>
          </w:p>
        </w:tc>
        <w:tc>
          <w:tcPr>
            <w:tcW w:w="1378" w:type="dxa"/>
            <w:tcBorders>
              <w:top w:val="single" w:sz="4" w:space="0" w:color="auto"/>
              <w:left w:val="single" w:sz="4" w:space="0" w:color="auto"/>
              <w:bottom w:val="single" w:sz="4" w:space="0" w:color="auto"/>
              <w:right w:val="single" w:sz="4" w:space="0" w:color="auto"/>
            </w:tcBorders>
            <w:vAlign w:val="center"/>
          </w:tcPr>
          <w:p w14:paraId="1902EA84" w14:textId="77777777" w:rsidR="00F2590F" w:rsidRDefault="00656F9E">
            <w:pPr>
              <w:autoSpaceDE w:val="0"/>
              <w:autoSpaceDN w:val="0"/>
              <w:adjustRightInd w:val="0"/>
              <w:jc w:val="center"/>
              <w:rPr>
                <w:rFonts w:ascii="宋体" w:hAnsi="宋体" w:cs="宋体"/>
                <w:b/>
                <w:bCs/>
                <w:sz w:val="24"/>
              </w:rPr>
            </w:pPr>
            <w:r>
              <w:rPr>
                <w:rFonts w:ascii="宋体" w:hAnsi="宋体" w:cs="宋体" w:hint="eastAsia"/>
                <w:b/>
                <w:bCs/>
                <w:sz w:val="24"/>
                <w:lang w:val="zh-CN"/>
              </w:rPr>
              <w:t>项目类别</w:t>
            </w:r>
          </w:p>
        </w:tc>
        <w:tc>
          <w:tcPr>
            <w:tcW w:w="1378" w:type="dxa"/>
            <w:tcBorders>
              <w:top w:val="single" w:sz="4" w:space="0" w:color="auto"/>
              <w:left w:val="single" w:sz="4" w:space="0" w:color="auto"/>
              <w:bottom w:val="single" w:sz="4" w:space="0" w:color="auto"/>
              <w:right w:val="single" w:sz="4" w:space="0" w:color="auto"/>
            </w:tcBorders>
            <w:vAlign w:val="center"/>
          </w:tcPr>
          <w:p w14:paraId="1FEB7D95" w14:textId="77777777" w:rsidR="00F2590F" w:rsidRDefault="00656F9E">
            <w:pPr>
              <w:autoSpaceDE w:val="0"/>
              <w:autoSpaceDN w:val="0"/>
              <w:adjustRightInd w:val="0"/>
              <w:jc w:val="center"/>
              <w:rPr>
                <w:rFonts w:ascii="宋体" w:hAnsi="宋体" w:cs="宋体"/>
                <w:b/>
                <w:bCs/>
                <w:sz w:val="24"/>
              </w:rPr>
            </w:pPr>
            <w:r>
              <w:rPr>
                <w:rFonts w:ascii="宋体" w:hAnsi="宋体" w:cs="宋体" w:hint="eastAsia"/>
                <w:b/>
                <w:bCs/>
                <w:sz w:val="24"/>
                <w:lang w:val="zh-CN"/>
              </w:rPr>
              <w:t>工程类型</w:t>
            </w:r>
          </w:p>
        </w:tc>
        <w:tc>
          <w:tcPr>
            <w:tcW w:w="1379" w:type="dxa"/>
            <w:tcBorders>
              <w:top w:val="single" w:sz="4" w:space="0" w:color="auto"/>
              <w:left w:val="single" w:sz="4" w:space="0" w:color="auto"/>
              <w:bottom w:val="single" w:sz="4" w:space="0" w:color="auto"/>
              <w:right w:val="single" w:sz="4" w:space="0" w:color="auto"/>
            </w:tcBorders>
            <w:vAlign w:val="center"/>
          </w:tcPr>
          <w:p w14:paraId="283D7660" w14:textId="77777777" w:rsidR="00F2590F" w:rsidRDefault="00656F9E">
            <w:pPr>
              <w:autoSpaceDE w:val="0"/>
              <w:autoSpaceDN w:val="0"/>
              <w:adjustRightInd w:val="0"/>
              <w:jc w:val="center"/>
              <w:rPr>
                <w:rFonts w:ascii="宋体" w:hAnsi="宋体" w:cs="宋体"/>
                <w:b/>
                <w:bCs/>
                <w:sz w:val="24"/>
              </w:rPr>
            </w:pPr>
            <w:r>
              <w:rPr>
                <w:rFonts w:ascii="宋体" w:hAnsi="宋体" w:cs="宋体" w:hint="eastAsia"/>
                <w:b/>
                <w:bCs/>
                <w:sz w:val="24"/>
                <w:lang w:val="zh-CN"/>
              </w:rPr>
              <w:t>工程规模</w:t>
            </w:r>
          </w:p>
        </w:tc>
        <w:tc>
          <w:tcPr>
            <w:tcW w:w="1795" w:type="dxa"/>
            <w:tcBorders>
              <w:top w:val="single" w:sz="4" w:space="0" w:color="auto"/>
              <w:left w:val="single" w:sz="4" w:space="0" w:color="auto"/>
              <w:bottom w:val="single" w:sz="4" w:space="0" w:color="auto"/>
              <w:right w:val="single" w:sz="4" w:space="0" w:color="auto"/>
            </w:tcBorders>
            <w:vAlign w:val="center"/>
          </w:tcPr>
          <w:p w14:paraId="58F31205" w14:textId="77777777" w:rsidR="00F2590F" w:rsidRDefault="00656F9E">
            <w:pPr>
              <w:autoSpaceDE w:val="0"/>
              <w:autoSpaceDN w:val="0"/>
              <w:adjustRightInd w:val="0"/>
              <w:jc w:val="center"/>
              <w:rPr>
                <w:rFonts w:ascii="宋体" w:hAnsi="宋体" w:cs="宋体"/>
                <w:b/>
                <w:bCs/>
                <w:sz w:val="24"/>
              </w:rPr>
            </w:pPr>
            <w:r>
              <w:rPr>
                <w:rFonts w:ascii="宋体" w:hAnsi="宋体" w:cs="宋体" w:hint="eastAsia"/>
                <w:b/>
                <w:bCs/>
                <w:sz w:val="24"/>
                <w:lang w:val="zh-CN"/>
              </w:rPr>
              <w:t>开竣工日期</w:t>
            </w:r>
          </w:p>
        </w:tc>
        <w:tc>
          <w:tcPr>
            <w:tcW w:w="1440" w:type="dxa"/>
            <w:tcBorders>
              <w:top w:val="single" w:sz="4" w:space="0" w:color="auto"/>
              <w:left w:val="single" w:sz="4" w:space="0" w:color="auto"/>
              <w:bottom w:val="single" w:sz="4" w:space="0" w:color="auto"/>
              <w:right w:val="single" w:sz="4" w:space="0" w:color="auto"/>
            </w:tcBorders>
            <w:vAlign w:val="center"/>
          </w:tcPr>
          <w:p w14:paraId="00073F29" w14:textId="77777777" w:rsidR="00F2590F" w:rsidRDefault="00656F9E">
            <w:pPr>
              <w:autoSpaceDE w:val="0"/>
              <w:autoSpaceDN w:val="0"/>
              <w:adjustRightInd w:val="0"/>
              <w:jc w:val="center"/>
              <w:rPr>
                <w:rFonts w:ascii="宋体" w:hAnsi="宋体" w:cs="宋体"/>
                <w:b/>
                <w:bCs/>
                <w:sz w:val="24"/>
              </w:rPr>
            </w:pPr>
            <w:r>
              <w:rPr>
                <w:rFonts w:ascii="宋体" w:hAnsi="宋体" w:cs="宋体" w:hint="eastAsia"/>
                <w:b/>
                <w:bCs/>
                <w:sz w:val="24"/>
                <w:lang w:val="zh-CN"/>
              </w:rPr>
              <w:t>质量标准</w:t>
            </w:r>
          </w:p>
        </w:tc>
        <w:tc>
          <w:tcPr>
            <w:tcW w:w="2729" w:type="dxa"/>
            <w:tcBorders>
              <w:top w:val="single" w:sz="4" w:space="0" w:color="auto"/>
              <w:left w:val="single" w:sz="4" w:space="0" w:color="auto"/>
              <w:bottom w:val="single" w:sz="4" w:space="0" w:color="auto"/>
              <w:right w:val="single" w:sz="4" w:space="0" w:color="auto"/>
            </w:tcBorders>
            <w:vAlign w:val="center"/>
          </w:tcPr>
          <w:p w14:paraId="310EA63E" w14:textId="77777777" w:rsidR="00F2590F" w:rsidRDefault="00656F9E">
            <w:pPr>
              <w:autoSpaceDE w:val="0"/>
              <w:autoSpaceDN w:val="0"/>
              <w:adjustRightInd w:val="0"/>
              <w:jc w:val="center"/>
              <w:rPr>
                <w:rFonts w:ascii="宋体" w:hAnsi="宋体" w:cs="宋体"/>
                <w:b/>
                <w:bCs/>
                <w:sz w:val="24"/>
                <w:lang w:val="zh-CN"/>
              </w:rPr>
            </w:pPr>
            <w:r>
              <w:rPr>
                <w:rFonts w:ascii="宋体" w:hAnsi="宋体" w:cs="宋体" w:hint="eastAsia"/>
                <w:b/>
                <w:bCs/>
                <w:sz w:val="24"/>
                <w:lang w:val="zh-CN"/>
              </w:rPr>
              <w:t>项目负责人及联系方式</w:t>
            </w:r>
          </w:p>
        </w:tc>
        <w:tc>
          <w:tcPr>
            <w:tcW w:w="1418" w:type="dxa"/>
            <w:tcBorders>
              <w:top w:val="single" w:sz="4" w:space="0" w:color="auto"/>
              <w:left w:val="single" w:sz="4" w:space="0" w:color="auto"/>
              <w:bottom w:val="single" w:sz="4" w:space="0" w:color="auto"/>
            </w:tcBorders>
            <w:vAlign w:val="center"/>
          </w:tcPr>
          <w:p w14:paraId="1A0C61A8" w14:textId="77777777" w:rsidR="00F2590F" w:rsidRDefault="00656F9E">
            <w:pPr>
              <w:autoSpaceDE w:val="0"/>
              <w:autoSpaceDN w:val="0"/>
              <w:adjustRightInd w:val="0"/>
              <w:jc w:val="center"/>
              <w:rPr>
                <w:rFonts w:ascii="宋体" w:hAnsi="宋体" w:cs="宋体"/>
                <w:b/>
                <w:bCs/>
                <w:sz w:val="24"/>
              </w:rPr>
            </w:pPr>
            <w:r>
              <w:rPr>
                <w:rFonts w:ascii="宋体" w:hAnsi="宋体" w:cs="宋体" w:hint="eastAsia"/>
                <w:b/>
                <w:bCs/>
                <w:sz w:val="24"/>
                <w:lang w:val="zh-CN"/>
              </w:rPr>
              <w:t>备注</w:t>
            </w:r>
          </w:p>
        </w:tc>
      </w:tr>
      <w:tr w:rsidR="00F2590F" w14:paraId="170D5037" w14:textId="77777777">
        <w:trPr>
          <w:trHeight w:val="690"/>
        </w:trPr>
        <w:tc>
          <w:tcPr>
            <w:tcW w:w="1378" w:type="dxa"/>
            <w:tcBorders>
              <w:top w:val="single" w:sz="4" w:space="0" w:color="auto"/>
              <w:bottom w:val="single" w:sz="4" w:space="0" w:color="auto"/>
              <w:right w:val="single" w:sz="4" w:space="0" w:color="auto"/>
            </w:tcBorders>
          </w:tcPr>
          <w:p w14:paraId="1120EBBE"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37008A4D"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2AC6813E" w14:textId="77777777" w:rsidR="00F2590F" w:rsidRDefault="00F2590F">
            <w:pPr>
              <w:autoSpaceDE w:val="0"/>
              <w:autoSpaceDN w:val="0"/>
              <w:adjustRightInd w:val="0"/>
              <w:spacing w:line="360" w:lineRule="auto"/>
              <w:jc w:val="center"/>
              <w:rPr>
                <w:rFonts w:ascii="宋体" w:hAnsi="宋体" w:cs="宋体"/>
                <w:b/>
                <w:bCs/>
                <w:sz w:val="24"/>
              </w:rPr>
            </w:pPr>
          </w:p>
        </w:tc>
        <w:tc>
          <w:tcPr>
            <w:tcW w:w="1379" w:type="dxa"/>
            <w:tcBorders>
              <w:top w:val="single" w:sz="4" w:space="0" w:color="auto"/>
              <w:left w:val="single" w:sz="4" w:space="0" w:color="auto"/>
              <w:bottom w:val="single" w:sz="4" w:space="0" w:color="auto"/>
              <w:right w:val="single" w:sz="4" w:space="0" w:color="auto"/>
            </w:tcBorders>
          </w:tcPr>
          <w:p w14:paraId="1C58F620" w14:textId="77777777" w:rsidR="00F2590F" w:rsidRDefault="00F2590F">
            <w:pPr>
              <w:autoSpaceDE w:val="0"/>
              <w:autoSpaceDN w:val="0"/>
              <w:adjustRightInd w:val="0"/>
              <w:spacing w:line="360" w:lineRule="auto"/>
              <w:jc w:val="center"/>
              <w:rPr>
                <w:rFonts w:ascii="宋体" w:hAnsi="宋体" w:cs="宋体"/>
                <w:b/>
                <w:bCs/>
                <w:sz w:val="24"/>
              </w:rPr>
            </w:pPr>
          </w:p>
        </w:tc>
        <w:tc>
          <w:tcPr>
            <w:tcW w:w="1795" w:type="dxa"/>
            <w:tcBorders>
              <w:top w:val="single" w:sz="4" w:space="0" w:color="auto"/>
              <w:left w:val="single" w:sz="4" w:space="0" w:color="auto"/>
              <w:bottom w:val="single" w:sz="4" w:space="0" w:color="auto"/>
              <w:right w:val="single" w:sz="4" w:space="0" w:color="auto"/>
            </w:tcBorders>
          </w:tcPr>
          <w:p w14:paraId="1BE6F1DC" w14:textId="77777777" w:rsidR="00F2590F" w:rsidRDefault="00F2590F">
            <w:pPr>
              <w:autoSpaceDE w:val="0"/>
              <w:autoSpaceDN w:val="0"/>
              <w:adjustRightInd w:val="0"/>
              <w:spacing w:line="360" w:lineRule="auto"/>
              <w:jc w:val="center"/>
              <w:rPr>
                <w:rFonts w:ascii="宋体" w:hAnsi="宋体" w:cs="宋体"/>
                <w:b/>
                <w:bCs/>
                <w:sz w:val="24"/>
              </w:rPr>
            </w:pPr>
          </w:p>
        </w:tc>
        <w:tc>
          <w:tcPr>
            <w:tcW w:w="1440" w:type="dxa"/>
            <w:tcBorders>
              <w:top w:val="single" w:sz="4" w:space="0" w:color="auto"/>
              <w:left w:val="single" w:sz="4" w:space="0" w:color="auto"/>
              <w:bottom w:val="single" w:sz="4" w:space="0" w:color="auto"/>
              <w:right w:val="single" w:sz="4" w:space="0" w:color="auto"/>
            </w:tcBorders>
          </w:tcPr>
          <w:p w14:paraId="05D93C4C" w14:textId="77777777" w:rsidR="00F2590F" w:rsidRDefault="00F2590F">
            <w:pPr>
              <w:autoSpaceDE w:val="0"/>
              <w:autoSpaceDN w:val="0"/>
              <w:adjustRightInd w:val="0"/>
              <w:spacing w:line="360" w:lineRule="auto"/>
              <w:jc w:val="center"/>
              <w:rPr>
                <w:rFonts w:ascii="宋体" w:hAnsi="宋体" w:cs="宋体"/>
                <w:b/>
                <w:bCs/>
                <w:sz w:val="24"/>
              </w:rPr>
            </w:pPr>
          </w:p>
        </w:tc>
        <w:tc>
          <w:tcPr>
            <w:tcW w:w="2729" w:type="dxa"/>
            <w:tcBorders>
              <w:top w:val="single" w:sz="4" w:space="0" w:color="auto"/>
              <w:left w:val="single" w:sz="4" w:space="0" w:color="auto"/>
              <w:bottom w:val="single" w:sz="4" w:space="0" w:color="auto"/>
              <w:right w:val="single" w:sz="4" w:space="0" w:color="auto"/>
            </w:tcBorders>
          </w:tcPr>
          <w:p w14:paraId="79EAEC00" w14:textId="77777777" w:rsidR="00F2590F" w:rsidRDefault="00F2590F">
            <w:pPr>
              <w:autoSpaceDE w:val="0"/>
              <w:autoSpaceDN w:val="0"/>
              <w:adjustRightInd w:val="0"/>
              <w:spacing w:line="360" w:lineRule="auto"/>
              <w:jc w:val="center"/>
              <w:rPr>
                <w:rFonts w:ascii="宋体" w:hAnsi="宋体" w:cs="宋体"/>
                <w:b/>
                <w:bCs/>
                <w:sz w:val="24"/>
              </w:rPr>
            </w:pPr>
          </w:p>
        </w:tc>
        <w:tc>
          <w:tcPr>
            <w:tcW w:w="1418" w:type="dxa"/>
            <w:tcBorders>
              <w:top w:val="single" w:sz="4" w:space="0" w:color="auto"/>
              <w:left w:val="single" w:sz="4" w:space="0" w:color="auto"/>
              <w:bottom w:val="single" w:sz="4" w:space="0" w:color="auto"/>
            </w:tcBorders>
          </w:tcPr>
          <w:p w14:paraId="446CA546" w14:textId="77777777" w:rsidR="00F2590F" w:rsidRDefault="00F2590F">
            <w:pPr>
              <w:autoSpaceDE w:val="0"/>
              <w:autoSpaceDN w:val="0"/>
              <w:adjustRightInd w:val="0"/>
              <w:spacing w:line="360" w:lineRule="auto"/>
              <w:jc w:val="center"/>
              <w:rPr>
                <w:rFonts w:ascii="宋体" w:hAnsi="宋体" w:cs="宋体"/>
                <w:b/>
                <w:bCs/>
                <w:sz w:val="24"/>
              </w:rPr>
            </w:pPr>
          </w:p>
        </w:tc>
      </w:tr>
      <w:tr w:rsidR="00F2590F" w14:paraId="55C47936" w14:textId="77777777">
        <w:trPr>
          <w:trHeight w:val="690"/>
        </w:trPr>
        <w:tc>
          <w:tcPr>
            <w:tcW w:w="1378" w:type="dxa"/>
            <w:tcBorders>
              <w:top w:val="single" w:sz="4" w:space="0" w:color="auto"/>
              <w:bottom w:val="single" w:sz="4" w:space="0" w:color="auto"/>
              <w:right w:val="single" w:sz="4" w:space="0" w:color="auto"/>
            </w:tcBorders>
          </w:tcPr>
          <w:p w14:paraId="74CB0307"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2B401476"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545DC284" w14:textId="77777777" w:rsidR="00F2590F" w:rsidRDefault="00F2590F">
            <w:pPr>
              <w:autoSpaceDE w:val="0"/>
              <w:autoSpaceDN w:val="0"/>
              <w:adjustRightInd w:val="0"/>
              <w:spacing w:line="360" w:lineRule="auto"/>
              <w:jc w:val="center"/>
              <w:rPr>
                <w:rFonts w:ascii="宋体" w:hAnsi="宋体" w:cs="宋体"/>
                <w:b/>
                <w:bCs/>
                <w:sz w:val="24"/>
              </w:rPr>
            </w:pPr>
          </w:p>
        </w:tc>
        <w:tc>
          <w:tcPr>
            <w:tcW w:w="1379" w:type="dxa"/>
            <w:tcBorders>
              <w:top w:val="single" w:sz="4" w:space="0" w:color="auto"/>
              <w:left w:val="single" w:sz="4" w:space="0" w:color="auto"/>
              <w:bottom w:val="single" w:sz="4" w:space="0" w:color="auto"/>
              <w:right w:val="single" w:sz="4" w:space="0" w:color="auto"/>
            </w:tcBorders>
          </w:tcPr>
          <w:p w14:paraId="2BFC1F04" w14:textId="77777777" w:rsidR="00F2590F" w:rsidRDefault="00F2590F">
            <w:pPr>
              <w:autoSpaceDE w:val="0"/>
              <w:autoSpaceDN w:val="0"/>
              <w:adjustRightInd w:val="0"/>
              <w:spacing w:line="360" w:lineRule="auto"/>
              <w:jc w:val="center"/>
              <w:rPr>
                <w:rFonts w:ascii="宋体" w:hAnsi="宋体" w:cs="宋体"/>
                <w:b/>
                <w:bCs/>
                <w:sz w:val="24"/>
              </w:rPr>
            </w:pPr>
          </w:p>
        </w:tc>
        <w:tc>
          <w:tcPr>
            <w:tcW w:w="1795" w:type="dxa"/>
            <w:tcBorders>
              <w:top w:val="single" w:sz="4" w:space="0" w:color="auto"/>
              <w:left w:val="single" w:sz="4" w:space="0" w:color="auto"/>
              <w:bottom w:val="single" w:sz="4" w:space="0" w:color="auto"/>
              <w:right w:val="single" w:sz="4" w:space="0" w:color="auto"/>
            </w:tcBorders>
          </w:tcPr>
          <w:p w14:paraId="023EA6DC" w14:textId="77777777" w:rsidR="00F2590F" w:rsidRDefault="00F2590F">
            <w:pPr>
              <w:autoSpaceDE w:val="0"/>
              <w:autoSpaceDN w:val="0"/>
              <w:adjustRightInd w:val="0"/>
              <w:spacing w:line="360" w:lineRule="auto"/>
              <w:jc w:val="center"/>
              <w:rPr>
                <w:rFonts w:ascii="宋体" w:hAnsi="宋体" w:cs="宋体"/>
                <w:b/>
                <w:bCs/>
                <w:sz w:val="24"/>
              </w:rPr>
            </w:pPr>
          </w:p>
        </w:tc>
        <w:tc>
          <w:tcPr>
            <w:tcW w:w="1440" w:type="dxa"/>
            <w:tcBorders>
              <w:top w:val="single" w:sz="4" w:space="0" w:color="auto"/>
              <w:left w:val="single" w:sz="4" w:space="0" w:color="auto"/>
              <w:bottom w:val="single" w:sz="4" w:space="0" w:color="auto"/>
              <w:right w:val="single" w:sz="4" w:space="0" w:color="auto"/>
            </w:tcBorders>
          </w:tcPr>
          <w:p w14:paraId="3894078F" w14:textId="77777777" w:rsidR="00F2590F" w:rsidRDefault="00F2590F">
            <w:pPr>
              <w:autoSpaceDE w:val="0"/>
              <w:autoSpaceDN w:val="0"/>
              <w:adjustRightInd w:val="0"/>
              <w:spacing w:line="360" w:lineRule="auto"/>
              <w:jc w:val="center"/>
              <w:rPr>
                <w:rFonts w:ascii="宋体" w:hAnsi="宋体" w:cs="宋体"/>
                <w:b/>
                <w:bCs/>
                <w:sz w:val="24"/>
              </w:rPr>
            </w:pPr>
          </w:p>
        </w:tc>
        <w:tc>
          <w:tcPr>
            <w:tcW w:w="2729" w:type="dxa"/>
            <w:tcBorders>
              <w:top w:val="single" w:sz="4" w:space="0" w:color="auto"/>
              <w:left w:val="single" w:sz="4" w:space="0" w:color="auto"/>
              <w:bottom w:val="single" w:sz="4" w:space="0" w:color="auto"/>
              <w:right w:val="single" w:sz="4" w:space="0" w:color="auto"/>
            </w:tcBorders>
          </w:tcPr>
          <w:p w14:paraId="21F2D74A" w14:textId="77777777" w:rsidR="00F2590F" w:rsidRDefault="00F2590F">
            <w:pPr>
              <w:autoSpaceDE w:val="0"/>
              <w:autoSpaceDN w:val="0"/>
              <w:adjustRightInd w:val="0"/>
              <w:spacing w:line="360" w:lineRule="auto"/>
              <w:jc w:val="center"/>
              <w:rPr>
                <w:rFonts w:ascii="宋体" w:hAnsi="宋体" w:cs="宋体"/>
                <w:b/>
                <w:bCs/>
                <w:sz w:val="24"/>
              </w:rPr>
            </w:pPr>
          </w:p>
        </w:tc>
        <w:tc>
          <w:tcPr>
            <w:tcW w:w="1418" w:type="dxa"/>
            <w:tcBorders>
              <w:top w:val="single" w:sz="4" w:space="0" w:color="auto"/>
              <w:left w:val="single" w:sz="4" w:space="0" w:color="auto"/>
              <w:bottom w:val="single" w:sz="4" w:space="0" w:color="auto"/>
            </w:tcBorders>
          </w:tcPr>
          <w:p w14:paraId="7C39F04B" w14:textId="77777777" w:rsidR="00F2590F" w:rsidRDefault="00F2590F">
            <w:pPr>
              <w:autoSpaceDE w:val="0"/>
              <w:autoSpaceDN w:val="0"/>
              <w:adjustRightInd w:val="0"/>
              <w:spacing w:line="360" w:lineRule="auto"/>
              <w:jc w:val="center"/>
              <w:rPr>
                <w:rFonts w:ascii="宋体" w:hAnsi="宋体" w:cs="宋体"/>
                <w:b/>
                <w:bCs/>
                <w:sz w:val="24"/>
              </w:rPr>
            </w:pPr>
          </w:p>
        </w:tc>
      </w:tr>
      <w:tr w:rsidR="00F2590F" w14:paraId="0C7744FC" w14:textId="77777777">
        <w:trPr>
          <w:trHeight w:val="690"/>
        </w:trPr>
        <w:tc>
          <w:tcPr>
            <w:tcW w:w="1378" w:type="dxa"/>
            <w:tcBorders>
              <w:top w:val="single" w:sz="4" w:space="0" w:color="auto"/>
              <w:bottom w:val="single" w:sz="4" w:space="0" w:color="auto"/>
              <w:right w:val="single" w:sz="4" w:space="0" w:color="auto"/>
            </w:tcBorders>
          </w:tcPr>
          <w:p w14:paraId="6D6AF224"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3AD85400"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181B66D5" w14:textId="77777777" w:rsidR="00F2590F" w:rsidRDefault="00F2590F">
            <w:pPr>
              <w:autoSpaceDE w:val="0"/>
              <w:autoSpaceDN w:val="0"/>
              <w:adjustRightInd w:val="0"/>
              <w:spacing w:line="360" w:lineRule="auto"/>
              <w:jc w:val="center"/>
              <w:rPr>
                <w:rFonts w:ascii="宋体" w:hAnsi="宋体" w:cs="宋体"/>
                <w:b/>
                <w:bCs/>
                <w:sz w:val="24"/>
              </w:rPr>
            </w:pPr>
          </w:p>
        </w:tc>
        <w:tc>
          <w:tcPr>
            <w:tcW w:w="1379" w:type="dxa"/>
            <w:tcBorders>
              <w:top w:val="single" w:sz="4" w:space="0" w:color="auto"/>
              <w:left w:val="single" w:sz="4" w:space="0" w:color="auto"/>
              <w:bottom w:val="single" w:sz="4" w:space="0" w:color="auto"/>
              <w:right w:val="single" w:sz="4" w:space="0" w:color="auto"/>
            </w:tcBorders>
          </w:tcPr>
          <w:p w14:paraId="6E44C341" w14:textId="77777777" w:rsidR="00F2590F" w:rsidRDefault="00F2590F">
            <w:pPr>
              <w:autoSpaceDE w:val="0"/>
              <w:autoSpaceDN w:val="0"/>
              <w:adjustRightInd w:val="0"/>
              <w:spacing w:line="360" w:lineRule="auto"/>
              <w:jc w:val="center"/>
              <w:rPr>
                <w:rFonts w:ascii="宋体" w:hAnsi="宋体" w:cs="宋体"/>
                <w:b/>
                <w:bCs/>
                <w:sz w:val="24"/>
              </w:rPr>
            </w:pPr>
          </w:p>
        </w:tc>
        <w:tc>
          <w:tcPr>
            <w:tcW w:w="1795" w:type="dxa"/>
            <w:tcBorders>
              <w:top w:val="single" w:sz="4" w:space="0" w:color="auto"/>
              <w:left w:val="single" w:sz="4" w:space="0" w:color="auto"/>
              <w:bottom w:val="single" w:sz="4" w:space="0" w:color="auto"/>
              <w:right w:val="single" w:sz="4" w:space="0" w:color="auto"/>
            </w:tcBorders>
          </w:tcPr>
          <w:p w14:paraId="5F03988F" w14:textId="77777777" w:rsidR="00F2590F" w:rsidRDefault="00F2590F">
            <w:pPr>
              <w:autoSpaceDE w:val="0"/>
              <w:autoSpaceDN w:val="0"/>
              <w:adjustRightInd w:val="0"/>
              <w:spacing w:line="360" w:lineRule="auto"/>
              <w:jc w:val="center"/>
              <w:rPr>
                <w:rFonts w:ascii="宋体" w:hAnsi="宋体" w:cs="宋体"/>
                <w:b/>
                <w:bCs/>
                <w:sz w:val="24"/>
              </w:rPr>
            </w:pPr>
          </w:p>
        </w:tc>
        <w:tc>
          <w:tcPr>
            <w:tcW w:w="1440" w:type="dxa"/>
            <w:tcBorders>
              <w:top w:val="single" w:sz="4" w:space="0" w:color="auto"/>
              <w:left w:val="single" w:sz="4" w:space="0" w:color="auto"/>
              <w:bottom w:val="single" w:sz="4" w:space="0" w:color="auto"/>
              <w:right w:val="single" w:sz="4" w:space="0" w:color="auto"/>
            </w:tcBorders>
          </w:tcPr>
          <w:p w14:paraId="2800A135" w14:textId="77777777" w:rsidR="00F2590F" w:rsidRDefault="00F2590F">
            <w:pPr>
              <w:autoSpaceDE w:val="0"/>
              <w:autoSpaceDN w:val="0"/>
              <w:adjustRightInd w:val="0"/>
              <w:spacing w:line="360" w:lineRule="auto"/>
              <w:jc w:val="center"/>
              <w:rPr>
                <w:rFonts w:ascii="宋体" w:hAnsi="宋体" w:cs="宋体"/>
                <w:b/>
                <w:bCs/>
                <w:sz w:val="24"/>
              </w:rPr>
            </w:pPr>
          </w:p>
        </w:tc>
        <w:tc>
          <w:tcPr>
            <w:tcW w:w="2729" w:type="dxa"/>
            <w:tcBorders>
              <w:top w:val="single" w:sz="4" w:space="0" w:color="auto"/>
              <w:left w:val="single" w:sz="4" w:space="0" w:color="auto"/>
              <w:bottom w:val="single" w:sz="4" w:space="0" w:color="auto"/>
              <w:right w:val="single" w:sz="4" w:space="0" w:color="auto"/>
            </w:tcBorders>
          </w:tcPr>
          <w:p w14:paraId="3B354060" w14:textId="77777777" w:rsidR="00F2590F" w:rsidRDefault="00F2590F">
            <w:pPr>
              <w:autoSpaceDE w:val="0"/>
              <w:autoSpaceDN w:val="0"/>
              <w:adjustRightInd w:val="0"/>
              <w:spacing w:line="360" w:lineRule="auto"/>
              <w:jc w:val="center"/>
              <w:rPr>
                <w:rFonts w:ascii="宋体" w:hAnsi="宋体" w:cs="宋体"/>
                <w:b/>
                <w:bCs/>
                <w:sz w:val="24"/>
              </w:rPr>
            </w:pPr>
          </w:p>
        </w:tc>
        <w:tc>
          <w:tcPr>
            <w:tcW w:w="1418" w:type="dxa"/>
            <w:tcBorders>
              <w:top w:val="single" w:sz="4" w:space="0" w:color="auto"/>
              <w:left w:val="single" w:sz="4" w:space="0" w:color="auto"/>
              <w:bottom w:val="single" w:sz="4" w:space="0" w:color="auto"/>
            </w:tcBorders>
          </w:tcPr>
          <w:p w14:paraId="04F37FB7" w14:textId="77777777" w:rsidR="00F2590F" w:rsidRDefault="00F2590F">
            <w:pPr>
              <w:autoSpaceDE w:val="0"/>
              <w:autoSpaceDN w:val="0"/>
              <w:adjustRightInd w:val="0"/>
              <w:spacing w:line="360" w:lineRule="auto"/>
              <w:jc w:val="center"/>
              <w:rPr>
                <w:rFonts w:ascii="宋体" w:hAnsi="宋体" w:cs="宋体"/>
                <w:b/>
                <w:bCs/>
                <w:sz w:val="24"/>
              </w:rPr>
            </w:pPr>
          </w:p>
        </w:tc>
      </w:tr>
      <w:tr w:rsidR="00F2590F" w14:paraId="01910F25" w14:textId="77777777">
        <w:trPr>
          <w:trHeight w:val="690"/>
        </w:trPr>
        <w:tc>
          <w:tcPr>
            <w:tcW w:w="1378" w:type="dxa"/>
            <w:tcBorders>
              <w:top w:val="single" w:sz="4" w:space="0" w:color="auto"/>
              <w:bottom w:val="single" w:sz="4" w:space="0" w:color="auto"/>
              <w:right w:val="single" w:sz="4" w:space="0" w:color="auto"/>
            </w:tcBorders>
          </w:tcPr>
          <w:p w14:paraId="569E1F2F"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0B1F2B4A"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45CC67DC" w14:textId="77777777" w:rsidR="00F2590F" w:rsidRDefault="00F2590F">
            <w:pPr>
              <w:autoSpaceDE w:val="0"/>
              <w:autoSpaceDN w:val="0"/>
              <w:adjustRightInd w:val="0"/>
              <w:spacing w:line="360" w:lineRule="auto"/>
              <w:jc w:val="center"/>
              <w:rPr>
                <w:rFonts w:ascii="宋体" w:hAnsi="宋体" w:cs="宋体"/>
                <w:b/>
                <w:bCs/>
                <w:sz w:val="24"/>
              </w:rPr>
            </w:pPr>
          </w:p>
        </w:tc>
        <w:tc>
          <w:tcPr>
            <w:tcW w:w="1379" w:type="dxa"/>
            <w:tcBorders>
              <w:top w:val="single" w:sz="4" w:space="0" w:color="auto"/>
              <w:left w:val="single" w:sz="4" w:space="0" w:color="auto"/>
              <w:bottom w:val="single" w:sz="4" w:space="0" w:color="auto"/>
              <w:right w:val="single" w:sz="4" w:space="0" w:color="auto"/>
            </w:tcBorders>
          </w:tcPr>
          <w:p w14:paraId="4DB942AE" w14:textId="77777777" w:rsidR="00F2590F" w:rsidRDefault="00F2590F">
            <w:pPr>
              <w:autoSpaceDE w:val="0"/>
              <w:autoSpaceDN w:val="0"/>
              <w:adjustRightInd w:val="0"/>
              <w:spacing w:line="360" w:lineRule="auto"/>
              <w:jc w:val="center"/>
              <w:rPr>
                <w:rFonts w:ascii="宋体" w:hAnsi="宋体" w:cs="宋体"/>
                <w:b/>
                <w:bCs/>
                <w:sz w:val="24"/>
              </w:rPr>
            </w:pPr>
          </w:p>
        </w:tc>
        <w:tc>
          <w:tcPr>
            <w:tcW w:w="1795" w:type="dxa"/>
            <w:tcBorders>
              <w:top w:val="single" w:sz="4" w:space="0" w:color="auto"/>
              <w:left w:val="single" w:sz="4" w:space="0" w:color="auto"/>
              <w:bottom w:val="single" w:sz="4" w:space="0" w:color="auto"/>
              <w:right w:val="single" w:sz="4" w:space="0" w:color="auto"/>
            </w:tcBorders>
          </w:tcPr>
          <w:p w14:paraId="573FEC4B" w14:textId="77777777" w:rsidR="00F2590F" w:rsidRDefault="00F2590F">
            <w:pPr>
              <w:autoSpaceDE w:val="0"/>
              <w:autoSpaceDN w:val="0"/>
              <w:adjustRightInd w:val="0"/>
              <w:spacing w:line="360" w:lineRule="auto"/>
              <w:jc w:val="center"/>
              <w:rPr>
                <w:rFonts w:ascii="宋体" w:hAnsi="宋体" w:cs="宋体"/>
                <w:b/>
                <w:bCs/>
                <w:sz w:val="24"/>
              </w:rPr>
            </w:pPr>
          </w:p>
        </w:tc>
        <w:tc>
          <w:tcPr>
            <w:tcW w:w="1440" w:type="dxa"/>
            <w:tcBorders>
              <w:top w:val="single" w:sz="4" w:space="0" w:color="auto"/>
              <w:left w:val="single" w:sz="4" w:space="0" w:color="auto"/>
              <w:bottom w:val="single" w:sz="4" w:space="0" w:color="auto"/>
              <w:right w:val="single" w:sz="4" w:space="0" w:color="auto"/>
            </w:tcBorders>
          </w:tcPr>
          <w:p w14:paraId="4A58E657" w14:textId="77777777" w:rsidR="00F2590F" w:rsidRDefault="00F2590F">
            <w:pPr>
              <w:autoSpaceDE w:val="0"/>
              <w:autoSpaceDN w:val="0"/>
              <w:adjustRightInd w:val="0"/>
              <w:spacing w:line="360" w:lineRule="auto"/>
              <w:jc w:val="center"/>
              <w:rPr>
                <w:rFonts w:ascii="宋体" w:hAnsi="宋体" w:cs="宋体"/>
                <w:b/>
                <w:bCs/>
                <w:sz w:val="24"/>
              </w:rPr>
            </w:pPr>
          </w:p>
        </w:tc>
        <w:tc>
          <w:tcPr>
            <w:tcW w:w="2729" w:type="dxa"/>
            <w:tcBorders>
              <w:top w:val="single" w:sz="4" w:space="0" w:color="auto"/>
              <w:left w:val="single" w:sz="4" w:space="0" w:color="auto"/>
              <w:bottom w:val="single" w:sz="4" w:space="0" w:color="auto"/>
              <w:right w:val="single" w:sz="4" w:space="0" w:color="auto"/>
            </w:tcBorders>
          </w:tcPr>
          <w:p w14:paraId="4F89836D" w14:textId="77777777" w:rsidR="00F2590F" w:rsidRDefault="00F2590F">
            <w:pPr>
              <w:autoSpaceDE w:val="0"/>
              <w:autoSpaceDN w:val="0"/>
              <w:adjustRightInd w:val="0"/>
              <w:spacing w:line="360" w:lineRule="auto"/>
              <w:jc w:val="center"/>
              <w:rPr>
                <w:rFonts w:ascii="宋体" w:hAnsi="宋体" w:cs="宋体"/>
                <w:b/>
                <w:bCs/>
                <w:sz w:val="24"/>
              </w:rPr>
            </w:pPr>
          </w:p>
        </w:tc>
        <w:tc>
          <w:tcPr>
            <w:tcW w:w="1418" w:type="dxa"/>
            <w:tcBorders>
              <w:top w:val="single" w:sz="4" w:space="0" w:color="auto"/>
              <w:left w:val="single" w:sz="4" w:space="0" w:color="auto"/>
              <w:bottom w:val="single" w:sz="4" w:space="0" w:color="auto"/>
            </w:tcBorders>
          </w:tcPr>
          <w:p w14:paraId="6983D50C" w14:textId="77777777" w:rsidR="00F2590F" w:rsidRDefault="00F2590F">
            <w:pPr>
              <w:autoSpaceDE w:val="0"/>
              <w:autoSpaceDN w:val="0"/>
              <w:adjustRightInd w:val="0"/>
              <w:spacing w:line="360" w:lineRule="auto"/>
              <w:jc w:val="center"/>
              <w:rPr>
                <w:rFonts w:ascii="宋体" w:hAnsi="宋体" w:cs="宋体"/>
                <w:b/>
                <w:bCs/>
                <w:sz w:val="24"/>
              </w:rPr>
            </w:pPr>
          </w:p>
        </w:tc>
      </w:tr>
      <w:tr w:rsidR="00F2590F" w14:paraId="47EA6E5D" w14:textId="77777777">
        <w:trPr>
          <w:trHeight w:val="690"/>
        </w:trPr>
        <w:tc>
          <w:tcPr>
            <w:tcW w:w="1378" w:type="dxa"/>
            <w:tcBorders>
              <w:top w:val="single" w:sz="4" w:space="0" w:color="auto"/>
              <w:bottom w:val="single" w:sz="4" w:space="0" w:color="auto"/>
              <w:right w:val="single" w:sz="4" w:space="0" w:color="auto"/>
            </w:tcBorders>
          </w:tcPr>
          <w:p w14:paraId="34FEB37E"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2A38B354"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5C447897" w14:textId="77777777" w:rsidR="00F2590F" w:rsidRDefault="00F2590F">
            <w:pPr>
              <w:autoSpaceDE w:val="0"/>
              <w:autoSpaceDN w:val="0"/>
              <w:adjustRightInd w:val="0"/>
              <w:spacing w:line="360" w:lineRule="auto"/>
              <w:jc w:val="center"/>
              <w:rPr>
                <w:rFonts w:ascii="宋体" w:hAnsi="宋体" w:cs="宋体"/>
                <w:b/>
                <w:bCs/>
                <w:sz w:val="24"/>
              </w:rPr>
            </w:pPr>
          </w:p>
        </w:tc>
        <w:tc>
          <w:tcPr>
            <w:tcW w:w="1379" w:type="dxa"/>
            <w:tcBorders>
              <w:top w:val="single" w:sz="4" w:space="0" w:color="auto"/>
              <w:left w:val="single" w:sz="4" w:space="0" w:color="auto"/>
              <w:bottom w:val="single" w:sz="4" w:space="0" w:color="auto"/>
              <w:right w:val="single" w:sz="4" w:space="0" w:color="auto"/>
            </w:tcBorders>
          </w:tcPr>
          <w:p w14:paraId="49D31D99" w14:textId="77777777" w:rsidR="00F2590F" w:rsidRDefault="00F2590F">
            <w:pPr>
              <w:autoSpaceDE w:val="0"/>
              <w:autoSpaceDN w:val="0"/>
              <w:adjustRightInd w:val="0"/>
              <w:spacing w:line="360" w:lineRule="auto"/>
              <w:jc w:val="center"/>
              <w:rPr>
                <w:rFonts w:ascii="宋体" w:hAnsi="宋体" w:cs="宋体"/>
                <w:b/>
                <w:bCs/>
                <w:sz w:val="24"/>
              </w:rPr>
            </w:pPr>
          </w:p>
        </w:tc>
        <w:tc>
          <w:tcPr>
            <w:tcW w:w="1795" w:type="dxa"/>
            <w:tcBorders>
              <w:top w:val="single" w:sz="4" w:space="0" w:color="auto"/>
              <w:left w:val="single" w:sz="4" w:space="0" w:color="auto"/>
              <w:bottom w:val="single" w:sz="4" w:space="0" w:color="auto"/>
              <w:right w:val="single" w:sz="4" w:space="0" w:color="auto"/>
            </w:tcBorders>
          </w:tcPr>
          <w:p w14:paraId="4323458E" w14:textId="77777777" w:rsidR="00F2590F" w:rsidRDefault="00F2590F">
            <w:pPr>
              <w:autoSpaceDE w:val="0"/>
              <w:autoSpaceDN w:val="0"/>
              <w:adjustRightInd w:val="0"/>
              <w:spacing w:line="360" w:lineRule="auto"/>
              <w:jc w:val="center"/>
              <w:rPr>
                <w:rFonts w:ascii="宋体" w:hAnsi="宋体" w:cs="宋体"/>
                <w:b/>
                <w:bCs/>
                <w:sz w:val="24"/>
              </w:rPr>
            </w:pPr>
          </w:p>
        </w:tc>
        <w:tc>
          <w:tcPr>
            <w:tcW w:w="1440" w:type="dxa"/>
            <w:tcBorders>
              <w:top w:val="single" w:sz="4" w:space="0" w:color="auto"/>
              <w:left w:val="single" w:sz="4" w:space="0" w:color="auto"/>
              <w:bottom w:val="single" w:sz="4" w:space="0" w:color="auto"/>
              <w:right w:val="single" w:sz="4" w:space="0" w:color="auto"/>
            </w:tcBorders>
          </w:tcPr>
          <w:p w14:paraId="3B3043A9" w14:textId="77777777" w:rsidR="00F2590F" w:rsidRDefault="00F2590F">
            <w:pPr>
              <w:autoSpaceDE w:val="0"/>
              <w:autoSpaceDN w:val="0"/>
              <w:adjustRightInd w:val="0"/>
              <w:spacing w:line="360" w:lineRule="auto"/>
              <w:jc w:val="center"/>
              <w:rPr>
                <w:rFonts w:ascii="宋体" w:hAnsi="宋体" w:cs="宋体"/>
                <w:b/>
                <w:bCs/>
                <w:sz w:val="24"/>
              </w:rPr>
            </w:pPr>
          </w:p>
        </w:tc>
        <w:tc>
          <w:tcPr>
            <w:tcW w:w="2729" w:type="dxa"/>
            <w:tcBorders>
              <w:top w:val="single" w:sz="4" w:space="0" w:color="auto"/>
              <w:left w:val="single" w:sz="4" w:space="0" w:color="auto"/>
              <w:bottom w:val="single" w:sz="4" w:space="0" w:color="auto"/>
              <w:right w:val="single" w:sz="4" w:space="0" w:color="auto"/>
            </w:tcBorders>
          </w:tcPr>
          <w:p w14:paraId="45A07386" w14:textId="77777777" w:rsidR="00F2590F" w:rsidRDefault="00F2590F">
            <w:pPr>
              <w:autoSpaceDE w:val="0"/>
              <w:autoSpaceDN w:val="0"/>
              <w:adjustRightInd w:val="0"/>
              <w:spacing w:line="360" w:lineRule="auto"/>
              <w:jc w:val="center"/>
              <w:rPr>
                <w:rFonts w:ascii="宋体" w:hAnsi="宋体" w:cs="宋体"/>
                <w:b/>
                <w:bCs/>
                <w:sz w:val="24"/>
              </w:rPr>
            </w:pPr>
          </w:p>
        </w:tc>
        <w:tc>
          <w:tcPr>
            <w:tcW w:w="1418" w:type="dxa"/>
            <w:tcBorders>
              <w:top w:val="single" w:sz="4" w:space="0" w:color="auto"/>
              <w:left w:val="single" w:sz="4" w:space="0" w:color="auto"/>
              <w:bottom w:val="single" w:sz="4" w:space="0" w:color="auto"/>
            </w:tcBorders>
          </w:tcPr>
          <w:p w14:paraId="377CC04F" w14:textId="77777777" w:rsidR="00F2590F" w:rsidRDefault="00F2590F">
            <w:pPr>
              <w:autoSpaceDE w:val="0"/>
              <w:autoSpaceDN w:val="0"/>
              <w:adjustRightInd w:val="0"/>
              <w:spacing w:line="360" w:lineRule="auto"/>
              <w:jc w:val="center"/>
              <w:rPr>
                <w:rFonts w:ascii="宋体" w:hAnsi="宋体" w:cs="宋体"/>
                <w:b/>
                <w:bCs/>
                <w:sz w:val="24"/>
              </w:rPr>
            </w:pPr>
          </w:p>
        </w:tc>
      </w:tr>
      <w:tr w:rsidR="00F2590F" w14:paraId="65F10E6B" w14:textId="77777777">
        <w:trPr>
          <w:trHeight w:val="690"/>
        </w:trPr>
        <w:tc>
          <w:tcPr>
            <w:tcW w:w="1378" w:type="dxa"/>
            <w:tcBorders>
              <w:top w:val="single" w:sz="4" w:space="0" w:color="auto"/>
              <w:bottom w:val="single" w:sz="4" w:space="0" w:color="auto"/>
              <w:right w:val="single" w:sz="4" w:space="0" w:color="auto"/>
            </w:tcBorders>
          </w:tcPr>
          <w:p w14:paraId="0798D38F"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0CF8CC66"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3FC6286A" w14:textId="77777777" w:rsidR="00F2590F" w:rsidRDefault="00F2590F">
            <w:pPr>
              <w:autoSpaceDE w:val="0"/>
              <w:autoSpaceDN w:val="0"/>
              <w:adjustRightInd w:val="0"/>
              <w:spacing w:line="360" w:lineRule="auto"/>
              <w:jc w:val="center"/>
              <w:rPr>
                <w:rFonts w:ascii="宋体" w:hAnsi="宋体" w:cs="宋体"/>
                <w:b/>
                <w:bCs/>
                <w:sz w:val="24"/>
              </w:rPr>
            </w:pPr>
          </w:p>
        </w:tc>
        <w:tc>
          <w:tcPr>
            <w:tcW w:w="1379" w:type="dxa"/>
            <w:tcBorders>
              <w:top w:val="single" w:sz="4" w:space="0" w:color="auto"/>
              <w:left w:val="single" w:sz="4" w:space="0" w:color="auto"/>
              <w:bottom w:val="single" w:sz="4" w:space="0" w:color="auto"/>
              <w:right w:val="single" w:sz="4" w:space="0" w:color="auto"/>
            </w:tcBorders>
          </w:tcPr>
          <w:p w14:paraId="30094FAA" w14:textId="77777777" w:rsidR="00F2590F" w:rsidRDefault="00F2590F">
            <w:pPr>
              <w:autoSpaceDE w:val="0"/>
              <w:autoSpaceDN w:val="0"/>
              <w:adjustRightInd w:val="0"/>
              <w:spacing w:line="360" w:lineRule="auto"/>
              <w:jc w:val="center"/>
              <w:rPr>
                <w:rFonts w:ascii="宋体" w:hAnsi="宋体" w:cs="宋体"/>
                <w:b/>
                <w:bCs/>
                <w:sz w:val="24"/>
              </w:rPr>
            </w:pPr>
          </w:p>
        </w:tc>
        <w:tc>
          <w:tcPr>
            <w:tcW w:w="1795" w:type="dxa"/>
            <w:tcBorders>
              <w:top w:val="single" w:sz="4" w:space="0" w:color="auto"/>
              <w:left w:val="single" w:sz="4" w:space="0" w:color="auto"/>
              <w:bottom w:val="single" w:sz="4" w:space="0" w:color="auto"/>
              <w:right w:val="single" w:sz="4" w:space="0" w:color="auto"/>
            </w:tcBorders>
          </w:tcPr>
          <w:p w14:paraId="7041E879" w14:textId="77777777" w:rsidR="00F2590F" w:rsidRDefault="00F2590F">
            <w:pPr>
              <w:autoSpaceDE w:val="0"/>
              <w:autoSpaceDN w:val="0"/>
              <w:adjustRightInd w:val="0"/>
              <w:spacing w:line="360" w:lineRule="auto"/>
              <w:jc w:val="center"/>
              <w:rPr>
                <w:rFonts w:ascii="宋体" w:hAnsi="宋体" w:cs="宋体"/>
                <w:b/>
                <w:bCs/>
                <w:sz w:val="24"/>
              </w:rPr>
            </w:pPr>
          </w:p>
        </w:tc>
        <w:tc>
          <w:tcPr>
            <w:tcW w:w="1440" w:type="dxa"/>
            <w:tcBorders>
              <w:top w:val="single" w:sz="4" w:space="0" w:color="auto"/>
              <w:left w:val="single" w:sz="4" w:space="0" w:color="auto"/>
              <w:bottom w:val="single" w:sz="4" w:space="0" w:color="auto"/>
              <w:right w:val="single" w:sz="4" w:space="0" w:color="auto"/>
            </w:tcBorders>
          </w:tcPr>
          <w:p w14:paraId="2B80613F" w14:textId="77777777" w:rsidR="00F2590F" w:rsidRDefault="00F2590F">
            <w:pPr>
              <w:autoSpaceDE w:val="0"/>
              <w:autoSpaceDN w:val="0"/>
              <w:adjustRightInd w:val="0"/>
              <w:spacing w:line="360" w:lineRule="auto"/>
              <w:jc w:val="center"/>
              <w:rPr>
                <w:rFonts w:ascii="宋体" w:hAnsi="宋体" w:cs="宋体"/>
                <w:b/>
                <w:bCs/>
                <w:sz w:val="24"/>
              </w:rPr>
            </w:pPr>
          </w:p>
        </w:tc>
        <w:tc>
          <w:tcPr>
            <w:tcW w:w="2729" w:type="dxa"/>
            <w:tcBorders>
              <w:top w:val="single" w:sz="4" w:space="0" w:color="auto"/>
              <w:left w:val="single" w:sz="4" w:space="0" w:color="auto"/>
              <w:bottom w:val="single" w:sz="4" w:space="0" w:color="auto"/>
              <w:right w:val="single" w:sz="4" w:space="0" w:color="auto"/>
            </w:tcBorders>
          </w:tcPr>
          <w:p w14:paraId="771F67F4" w14:textId="77777777" w:rsidR="00F2590F" w:rsidRDefault="00F2590F">
            <w:pPr>
              <w:autoSpaceDE w:val="0"/>
              <w:autoSpaceDN w:val="0"/>
              <w:adjustRightInd w:val="0"/>
              <w:spacing w:line="360" w:lineRule="auto"/>
              <w:jc w:val="center"/>
              <w:rPr>
                <w:rFonts w:ascii="宋体" w:hAnsi="宋体" w:cs="宋体"/>
                <w:b/>
                <w:bCs/>
                <w:sz w:val="24"/>
              </w:rPr>
            </w:pPr>
          </w:p>
        </w:tc>
        <w:tc>
          <w:tcPr>
            <w:tcW w:w="1418" w:type="dxa"/>
            <w:tcBorders>
              <w:top w:val="single" w:sz="4" w:space="0" w:color="auto"/>
              <w:left w:val="single" w:sz="4" w:space="0" w:color="auto"/>
              <w:bottom w:val="single" w:sz="4" w:space="0" w:color="auto"/>
            </w:tcBorders>
          </w:tcPr>
          <w:p w14:paraId="0AE3F314" w14:textId="77777777" w:rsidR="00F2590F" w:rsidRDefault="00F2590F">
            <w:pPr>
              <w:autoSpaceDE w:val="0"/>
              <w:autoSpaceDN w:val="0"/>
              <w:adjustRightInd w:val="0"/>
              <w:spacing w:line="360" w:lineRule="auto"/>
              <w:jc w:val="center"/>
              <w:rPr>
                <w:rFonts w:ascii="宋体" w:hAnsi="宋体" w:cs="宋体"/>
                <w:b/>
                <w:bCs/>
                <w:sz w:val="24"/>
              </w:rPr>
            </w:pPr>
          </w:p>
        </w:tc>
      </w:tr>
      <w:tr w:rsidR="00F2590F" w14:paraId="04C849D2" w14:textId="77777777">
        <w:trPr>
          <w:trHeight w:val="690"/>
        </w:trPr>
        <w:tc>
          <w:tcPr>
            <w:tcW w:w="1378" w:type="dxa"/>
            <w:tcBorders>
              <w:top w:val="single" w:sz="4" w:space="0" w:color="auto"/>
              <w:bottom w:val="single" w:sz="4" w:space="0" w:color="auto"/>
              <w:right w:val="single" w:sz="4" w:space="0" w:color="auto"/>
            </w:tcBorders>
          </w:tcPr>
          <w:p w14:paraId="6BC31C00"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371612E1"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64DF0459" w14:textId="77777777" w:rsidR="00F2590F" w:rsidRDefault="00F2590F">
            <w:pPr>
              <w:autoSpaceDE w:val="0"/>
              <w:autoSpaceDN w:val="0"/>
              <w:adjustRightInd w:val="0"/>
              <w:spacing w:line="360" w:lineRule="auto"/>
              <w:jc w:val="center"/>
              <w:rPr>
                <w:rFonts w:ascii="宋体" w:hAnsi="宋体" w:cs="宋体"/>
                <w:b/>
                <w:bCs/>
                <w:sz w:val="24"/>
              </w:rPr>
            </w:pPr>
          </w:p>
        </w:tc>
        <w:tc>
          <w:tcPr>
            <w:tcW w:w="1379" w:type="dxa"/>
            <w:tcBorders>
              <w:top w:val="single" w:sz="4" w:space="0" w:color="auto"/>
              <w:left w:val="single" w:sz="4" w:space="0" w:color="auto"/>
              <w:bottom w:val="single" w:sz="4" w:space="0" w:color="auto"/>
              <w:right w:val="single" w:sz="4" w:space="0" w:color="auto"/>
            </w:tcBorders>
          </w:tcPr>
          <w:p w14:paraId="5AB6B687" w14:textId="77777777" w:rsidR="00F2590F" w:rsidRDefault="00F2590F">
            <w:pPr>
              <w:autoSpaceDE w:val="0"/>
              <w:autoSpaceDN w:val="0"/>
              <w:adjustRightInd w:val="0"/>
              <w:spacing w:line="360" w:lineRule="auto"/>
              <w:jc w:val="center"/>
              <w:rPr>
                <w:rFonts w:ascii="宋体" w:hAnsi="宋体" w:cs="宋体"/>
                <w:b/>
                <w:bCs/>
                <w:sz w:val="24"/>
              </w:rPr>
            </w:pPr>
          </w:p>
        </w:tc>
        <w:tc>
          <w:tcPr>
            <w:tcW w:w="1795" w:type="dxa"/>
            <w:tcBorders>
              <w:top w:val="single" w:sz="4" w:space="0" w:color="auto"/>
              <w:left w:val="single" w:sz="4" w:space="0" w:color="auto"/>
              <w:bottom w:val="single" w:sz="4" w:space="0" w:color="auto"/>
              <w:right w:val="single" w:sz="4" w:space="0" w:color="auto"/>
            </w:tcBorders>
          </w:tcPr>
          <w:p w14:paraId="2E853DF9" w14:textId="77777777" w:rsidR="00F2590F" w:rsidRDefault="00F2590F">
            <w:pPr>
              <w:autoSpaceDE w:val="0"/>
              <w:autoSpaceDN w:val="0"/>
              <w:adjustRightInd w:val="0"/>
              <w:spacing w:line="360" w:lineRule="auto"/>
              <w:jc w:val="center"/>
              <w:rPr>
                <w:rFonts w:ascii="宋体" w:hAnsi="宋体" w:cs="宋体"/>
                <w:b/>
                <w:bCs/>
                <w:sz w:val="24"/>
              </w:rPr>
            </w:pPr>
          </w:p>
        </w:tc>
        <w:tc>
          <w:tcPr>
            <w:tcW w:w="1440" w:type="dxa"/>
            <w:tcBorders>
              <w:top w:val="single" w:sz="4" w:space="0" w:color="auto"/>
              <w:left w:val="single" w:sz="4" w:space="0" w:color="auto"/>
              <w:bottom w:val="single" w:sz="4" w:space="0" w:color="auto"/>
              <w:right w:val="single" w:sz="4" w:space="0" w:color="auto"/>
            </w:tcBorders>
          </w:tcPr>
          <w:p w14:paraId="48A746A2" w14:textId="77777777" w:rsidR="00F2590F" w:rsidRDefault="00F2590F">
            <w:pPr>
              <w:autoSpaceDE w:val="0"/>
              <w:autoSpaceDN w:val="0"/>
              <w:adjustRightInd w:val="0"/>
              <w:spacing w:line="360" w:lineRule="auto"/>
              <w:jc w:val="center"/>
              <w:rPr>
                <w:rFonts w:ascii="宋体" w:hAnsi="宋体" w:cs="宋体"/>
                <w:b/>
                <w:bCs/>
                <w:sz w:val="24"/>
              </w:rPr>
            </w:pPr>
          </w:p>
        </w:tc>
        <w:tc>
          <w:tcPr>
            <w:tcW w:w="2729" w:type="dxa"/>
            <w:tcBorders>
              <w:top w:val="single" w:sz="4" w:space="0" w:color="auto"/>
              <w:left w:val="single" w:sz="4" w:space="0" w:color="auto"/>
              <w:bottom w:val="single" w:sz="4" w:space="0" w:color="auto"/>
              <w:right w:val="single" w:sz="4" w:space="0" w:color="auto"/>
            </w:tcBorders>
          </w:tcPr>
          <w:p w14:paraId="544D9223" w14:textId="77777777" w:rsidR="00F2590F" w:rsidRDefault="00F2590F">
            <w:pPr>
              <w:autoSpaceDE w:val="0"/>
              <w:autoSpaceDN w:val="0"/>
              <w:adjustRightInd w:val="0"/>
              <w:spacing w:line="360" w:lineRule="auto"/>
              <w:jc w:val="center"/>
              <w:rPr>
                <w:rFonts w:ascii="宋体" w:hAnsi="宋体" w:cs="宋体"/>
                <w:b/>
                <w:bCs/>
                <w:sz w:val="24"/>
              </w:rPr>
            </w:pPr>
          </w:p>
        </w:tc>
        <w:tc>
          <w:tcPr>
            <w:tcW w:w="1418" w:type="dxa"/>
            <w:tcBorders>
              <w:top w:val="single" w:sz="4" w:space="0" w:color="auto"/>
              <w:left w:val="single" w:sz="4" w:space="0" w:color="auto"/>
              <w:bottom w:val="single" w:sz="4" w:space="0" w:color="auto"/>
            </w:tcBorders>
          </w:tcPr>
          <w:p w14:paraId="3EEC2806" w14:textId="77777777" w:rsidR="00F2590F" w:rsidRDefault="00F2590F">
            <w:pPr>
              <w:autoSpaceDE w:val="0"/>
              <w:autoSpaceDN w:val="0"/>
              <w:adjustRightInd w:val="0"/>
              <w:spacing w:line="360" w:lineRule="auto"/>
              <w:jc w:val="center"/>
              <w:rPr>
                <w:rFonts w:ascii="宋体" w:hAnsi="宋体" w:cs="宋体"/>
                <w:b/>
                <w:bCs/>
                <w:sz w:val="24"/>
              </w:rPr>
            </w:pPr>
          </w:p>
        </w:tc>
      </w:tr>
      <w:tr w:rsidR="00F2590F" w14:paraId="043EA288" w14:textId="77777777">
        <w:trPr>
          <w:trHeight w:val="690"/>
        </w:trPr>
        <w:tc>
          <w:tcPr>
            <w:tcW w:w="1378" w:type="dxa"/>
            <w:tcBorders>
              <w:top w:val="single" w:sz="4" w:space="0" w:color="auto"/>
              <w:bottom w:val="single" w:sz="4" w:space="0" w:color="auto"/>
              <w:right w:val="single" w:sz="4" w:space="0" w:color="auto"/>
            </w:tcBorders>
          </w:tcPr>
          <w:p w14:paraId="12C4B663"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1F95B72E" w14:textId="77777777" w:rsidR="00F2590F" w:rsidRDefault="00F2590F">
            <w:pPr>
              <w:autoSpaceDE w:val="0"/>
              <w:autoSpaceDN w:val="0"/>
              <w:adjustRightInd w:val="0"/>
              <w:spacing w:line="360" w:lineRule="auto"/>
              <w:jc w:val="center"/>
              <w:rPr>
                <w:rFonts w:ascii="宋体" w:hAnsi="宋体" w:cs="宋体"/>
                <w:b/>
                <w:bCs/>
                <w:sz w:val="24"/>
              </w:rPr>
            </w:pPr>
          </w:p>
        </w:tc>
        <w:tc>
          <w:tcPr>
            <w:tcW w:w="1378" w:type="dxa"/>
            <w:tcBorders>
              <w:top w:val="single" w:sz="4" w:space="0" w:color="auto"/>
              <w:left w:val="single" w:sz="4" w:space="0" w:color="auto"/>
              <w:bottom w:val="single" w:sz="4" w:space="0" w:color="auto"/>
              <w:right w:val="single" w:sz="4" w:space="0" w:color="auto"/>
            </w:tcBorders>
          </w:tcPr>
          <w:p w14:paraId="4DA11090" w14:textId="77777777" w:rsidR="00F2590F" w:rsidRDefault="00F2590F">
            <w:pPr>
              <w:autoSpaceDE w:val="0"/>
              <w:autoSpaceDN w:val="0"/>
              <w:adjustRightInd w:val="0"/>
              <w:spacing w:line="360" w:lineRule="auto"/>
              <w:jc w:val="center"/>
              <w:rPr>
                <w:rFonts w:ascii="宋体" w:hAnsi="宋体" w:cs="宋体"/>
                <w:b/>
                <w:bCs/>
                <w:sz w:val="24"/>
              </w:rPr>
            </w:pPr>
          </w:p>
        </w:tc>
        <w:tc>
          <w:tcPr>
            <w:tcW w:w="1379" w:type="dxa"/>
            <w:tcBorders>
              <w:top w:val="single" w:sz="4" w:space="0" w:color="auto"/>
              <w:left w:val="single" w:sz="4" w:space="0" w:color="auto"/>
              <w:bottom w:val="single" w:sz="4" w:space="0" w:color="auto"/>
              <w:right w:val="single" w:sz="4" w:space="0" w:color="auto"/>
            </w:tcBorders>
          </w:tcPr>
          <w:p w14:paraId="37054EA3" w14:textId="77777777" w:rsidR="00F2590F" w:rsidRDefault="00F2590F">
            <w:pPr>
              <w:autoSpaceDE w:val="0"/>
              <w:autoSpaceDN w:val="0"/>
              <w:adjustRightInd w:val="0"/>
              <w:spacing w:line="360" w:lineRule="auto"/>
              <w:jc w:val="center"/>
              <w:rPr>
                <w:rFonts w:ascii="宋体" w:hAnsi="宋体" w:cs="宋体"/>
                <w:b/>
                <w:bCs/>
                <w:sz w:val="24"/>
              </w:rPr>
            </w:pPr>
          </w:p>
        </w:tc>
        <w:tc>
          <w:tcPr>
            <w:tcW w:w="1795" w:type="dxa"/>
            <w:tcBorders>
              <w:top w:val="single" w:sz="4" w:space="0" w:color="auto"/>
              <w:left w:val="single" w:sz="4" w:space="0" w:color="auto"/>
              <w:bottom w:val="single" w:sz="4" w:space="0" w:color="auto"/>
              <w:right w:val="single" w:sz="4" w:space="0" w:color="auto"/>
            </w:tcBorders>
          </w:tcPr>
          <w:p w14:paraId="61A69363" w14:textId="77777777" w:rsidR="00F2590F" w:rsidRDefault="00F2590F">
            <w:pPr>
              <w:autoSpaceDE w:val="0"/>
              <w:autoSpaceDN w:val="0"/>
              <w:adjustRightInd w:val="0"/>
              <w:spacing w:line="360" w:lineRule="auto"/>
              <w:jc w:val="center"/>
              <w:rPr>
                <w:rFonts w:ascii="宋体" w:hAnsi="宋体" w:cs="宋体"/>
                <w:b/>
                <w:bCs/>
                <w:sz w:val="24"/>
              </w:rPr>
            </w:pPr>
          </w:p>
        </w:tc>
        <w:tc>
          <w:tcPr>
            <w:tcW w:w="1440" w:type="dxa"/>
            <w:tcBorders>
              <w:top w:val="single" w:sz="4" w:space="0" w:color="auto"/>
              <w:left w:val="single" w:sz="4" w:space="0" w:color="auto"/>
              <w:bottom w:val="single" w:sz="4" w:space="0" w:color="auto"/>
              <w:right w:val="single" w:sz="4" w:space="0" w:color="auto"/>
            </w:tcBorders>
          </w:tcPr>
          <w:p w14:paraId="4E712471" w14:textId="77777777" w:rsidR="00F2590F" w:rsidRDefault="00F2590F">
            <w:pPr>
              <w:autoSpaceDE w:val="0"/>
              <w:autoSpaceDN w:val="0"/>
              <w:adjustRightInd w:val="0"/>
              <w:spacing w:line="360" w:lineRule="auto"/>
              <w:jc w:val="center"/>
              <w:rPr>
                <w:rFonts w:ascii="宋体" w:hAnsi="宋体" w:cs="宋体"/>
                <w:b/>
                <w:bCs/>
                <w:sz w:val="24"/>
              </w:rPr>
            </w:pPr>
          </w:p>
        </w:tc>
        <w:tc>
          <w:tcPr>
            <w:tcW w:w="2729" w:type="dxa"/>
            <w:tcBorders>
              <w:top w:val="single" w:sz="4" w:space="0" w:color="auto"/>
              <w:left w:val="single" w:sz="4" w:space="0" w:color="auto"/>
              <w:bottom w:val="single" w:sz="4" w:space="0" w:color="auto"/>
              <w:right w:val="single" w:sz="4" w:space="0" w:color="auto"/>
            </w:tcBorders>
          </w:tcPr>
          <w:p w14:paraId="658FD6F8" w14:textId="77777777" w:rsidR="00F2590F" w:rsidRDefault="00F2590F">
            <w:pPr>
              <w:autoSpaceDE w:val="0"/>
              <w:autoSpaceDN w:val="0"/>
              <w:adjustRightInd w:val="0"/>
              <w:spacing w:line="360" w:lineRule="auto"/>
              <w:jc w:val="center"/>
              <w:rPr>
                <w:rFonts w:ascii="宋体" w:hAnsi="宋体" w:cs="宋体"/>
                <w:b/>
                <w:bCs/>
                <w:sz w:val="24"/>
              </w:rPr>
            </w:pPr>
          </w:p>
        </w:tc>
        <w:tc>
          <w:tcPr>
            <w:tcW w:w="1418" w:type="dxa"/>
            <w:tcBorders>
              <w:top w:val="single" w:sz="4" w:space="0" w:color="auto"/>
              <w:left w:val="single" w:sz="4" w:space="0" w:color="auto"/>
              <w:bottom w:val="single" w:sz="4" w:space="0" w:color="auto"/>
            </w:tcBorders>
          </w:tcPr>
          <w:p w14:paraId="5A36D2B7" w14:textId="77777777" w:rsidR="00F2590F" w:rsidRDefault="00F2590F">
            <w:pPr>
              <w:autoSpaceDE w:val="0"/>
              <w:autoSpaceDN w:val="0"/>
              <w:adjustRightInd w:val="0"/>
              <w:spacing w:line="360" w:lineRule="auto"/>
              <w:jc w:val="center"/>
              <w:rPr>
                <w:rFonts w:ascii="宋体" w:hAnsi="宋体" w:cs="宋体"/>
                <w:b/>
                <w:bCs/>
                <w:sz w:val="24"/>
              </w:rPr>
            </w:pPr>
          </w:p>
        </w:tc>
      </w:tr>
    </w:tbl>
    <w:p w14:paraId="71EDEC08" w14:textId="77777777" w:rsidR="00F2590F" w:rsidRDefault="00F2590F">
      <w:pPr>
        <w:widowControl/>
        <w:jc w:val="left"/>
        <w:rPr>
          <w:rFonts w:ascii="宋体" w:hAnsi="宋体" w:cs="宋体"/>
          <w:b/>
          <w:sz w:val="36"/>
          <w:szCs w:val="36"/>
          <w:lang w:val="zh-CN"/>
        </w:rPr>
        <w:sectPr w:rsidR="00F2590F">
          <w:pgSz w:w="16838" w:h="11906" w:orient="landscape"/>
          <w:pgMar w:top="1800" w:right="1440" w:bottom="1800" w:left="1440" w:header="720" w:footer="720" w:gutter="0"/>
          <w:cols w:space="720"/>
          <w:docGrid w:linePitch="286"/>
        </w:sectPr>
      </w:pPr>
    </w:p>
    <w:p w14:paraId="4F84EAB0" w14:textId="77777777" w:rsidR="00F2590F" w:rsidRDefault="00F2590F">
      <w:pPr>
        <w:widowControl/>
        <w:jc w:val="left"/>
        <w:rPr>
          <w:rFonts w:ascii="宋体" w:hAnsi="宋体" w:cs="宋体"/>
          <w:b/>
          <w:sz w:val="36"/>
          <w:szCs w:val="36"/>
          <w:lang w:val="zh-CN"/>
        </w:rPr>
      </w:pPr>
    </w:p>
    <w:p w14:paraId="392C3E7A" w14:textId="77777777" w:rsidR="00F2590F" w:rsidRDefault="00656F9E">
      <w:pPr>
        <w:autoSpaceDE w:val="0"/>
        <w:autoSpaceDN w:val="0"/>
        <w:adjustRightInd w:val="0"/>
        <w:spacing w:line="360" w:lineRule="auto"/>
        <w:jc w:val="center"/>
        <w:rPr>
          <w:rFonts w:ascii="黑体" w:eastAsia="黑体" w:hAnsi="黑体" w:cs="宋体"/>
          <w:b/>
          <w:bCs/>
          <w:sz w:val="36"/>
          <w:szCs w:val="36"/>
          <w:lang w:val="zh-CN"/>
        </w:rPr>
      </w:pPr>
      <w:r>
        <w:rPr>
          <w:rFonts w:ascii="黑体" w:eastAsia="黑体" w:hAnsi="黑体" w:cs="宋体" w:hint="eastAsia"/>
          <w:b/>
          <w:bCs/>
          <w:sz w:val="36"/>
          <w:szCs w:val="36"/>
          <w:lang w:val="zh-CN"/>
        </w:rPr>
        <w:t>拟参建本工程项目的现场管理和实施合同的主要人员资格表（附专业资格证书）</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0"/>
        <w:gridCol w:w="1140"/>
        <w:gridCol w:w="1140"/>
        <w:gridCol w:w="1440"/>
        <w:gridCol w:w="1440"/>
        <w:gridCol w:w="1260"/>
        <w:gridCol w:w="1440"/>
      </w:tblGrid>
      <w:tr w:rsidR="00F2590F" w14:paraId="4BF1D834" w14:textId="77777777">
        <w:trPr>
          <w:trHeight w:val="300"/>
        </w:trPr>
        <w:tc>
          <w:tcPr>
            <w:tcW w:w="1140" w:type="dxa"/>
            <w:vAlign w:val="center"/>
          </w:tcPr>
          <w:p w14:paraId="71658E4E"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职务</w:t>
            </w:r>
          </w:p>
        </w:tc>
        <w:tc>
          <w:tcPr>
            <w:tcW w:w="1140" w:type="dxa"/>
            <w:vAlign w:val="center"/>
          </w:tcPr>
          <w:p w14:paraId="60114B2F"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姓名</w:t>
            </w:r>
          </w:p>
        </w:tc>
        <w:tc>
          <w:tcPr>
            <w:tcW w:w="1140" w:type="dxa"/>
            <w:vAlign w:val="center"/>
          </w:tcPr>
          <w:p w14:paraId="127E25DD"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职称</w:t>
            </w:r>
          </w:p>
        </w:tc>
        <w:tc>
          <w:tcPr>
            <w:tcW w:w="1440" w:type="dxa"/>
            <w:vAlign w:val="center"/>
          </w:tcPr>
          <w:p w14:paraId="0C7F5652"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本单位工作年限</w:t>
            </w:r>
          </w:p>
        </w:tc>
        <w:tc>
          <w:tcPr>
            <w:tcW w:w="1440" w:type="dxa"/>
            <w:vAlign w:val="center"/>
          </w:tcPr>
          <w:p w14:paraId="0C1F42C3"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经验年限</w:t>
            </w:r>
          </w:p>
        </w:tc>
        <w:tc>
          <w:tcPr>
            <w:tcW w:w="1260" w:type="dxa"/>
            <w:vAlign w:val="center"/>
          </w:tcPr>
          <w:p w14:paraId="2650E472"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专业证书编号</w:t>
            </w:r>
          </w:p>
        </w:tc>
        <w:tc>
          <w:tcPr>
            <w:tcW w:w="1440" w:type="dxa"/>
            <w:vAlign w:val="center"/>
          </w:tcPr>
          <w:p w14:paraId="0858A656"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证书级别</w:t>
            </w:r>
          </w:p>
        </w:tc>
      </w:tr>
      <w:tr w:rsidR="00F2590F" w14:paraId="3184F3E8" w14:textId="77777777">
        <w:trPr>
          <w:trHeight w:val="513"/>
        </w:trPr>
        <w:tc>
          <w:tcPr>
            <w:tcW w:w="1140" w:type="dxa"/>
          </w:tcPr>
          <w:p w14:paraId="18002E1E" w14:textId="77777777" w:rsidR="00F2590F" w:rsidRDefault="00F2590F">
            <w:pPr>
              <w:autoSpaceDE w:val="0"/>
              <w:autoSpaceDN w:val="0"/>
              <w:adjustRightInd w:val="0"/>
              <w:rPr>
                <w:rFonts w:ascii="宋体" w:hAnsi="宋体" w:cs="宋体"/>
                <w:sz w:val="28"/>
                <w:szCs w:val="28"/>
                <w:lang w:val="zh-CN"/>
              </w:rPr>
            </w:pPr>
          </w:p>
        </w:tc>
        <w:tc>
          <w:tcPr>
            <w:tcW w:w="1140" w:type="dxa"/>
          </w:tcPr>
          <w:p w14:paraId="59F5E59A" w14:textId="77777777" w:rsidR="00F2590F" w:rsidRDefault="00F2590F">
            <w:pPr>
              <w:autoSpaceDE w:val="0"/>
              <w:autoSpaceDN w:val="0"/>
              <w:adjustRightInd w:val="0"/>
              <w:rPr>
                <w:rFonts w:ascii="宋体" w:hAnsi="宋体" w:cs="宋体"/>
                <w:sz w:val="28"/>
                <w:szCs w:val="28"/>
                <w:lang w:val="zh-CN"/>
              </w:rPr>
            </w:pPr>
          </w:p>
        </w:tc>
        <w:tc>
          <w:tcPr>
            <w:tcW w:w="1140" w:type="dxa"/>
          </w:tcPr>
          <w:p w14:paraId="49762155" w14:textId="77777777" w:rsidR="00F2590F" w:rsidRDefault="00F2590F">
            <w:pPr>
              <w:autoSpaceDE w:val="0"/>
              <w:autoSpaceDN w:val="0"/>
              <w:adjustRightInd w:val="0"/>
              <w:rPr>
                <w:rFonts w:ascii="宋体" w:hAnsi="宋体" w:cs="宋体"/>
                <w:sz w:val="28"/>
                <w:szCs w:val="28"/>
                <w:lang w:val="zh-CN"/>
              </w:rPr>
            </w:pPr>
          </w:p>
        </w:tc>
        <w:tc>
          <w:tcPr>
            <w:tcW w:w="1440" w:type="dxa"/>
          </w:tcPr>
          <w:p w14:paraId="53E9924B" w14:textId="77777777" w:rsidR="00F2590F" w:rsidRDefault="00F2590F">
            <w:pPr>
              <w:autoSpaceDE w:val="0"/>
              <w:autoSpaceDN w:val="0"/>
              <w:adjustRightInd w:val="0"/>
              <w:rPr>
                <w:rFonts w:ascii="宋体" w:hAnsi="宋体" w:cs="宋体"/>
                <w:sz w:val="28"/>
                <w:szCs w:val="28"/>
                <w:lang w:val="zh-CN"/>
              </w:rPr>
            </w:pPr>
          </w:p>
        </w:tc>
        <w:tc>
          <w:tcPr>
            <w:tcW w:w="1440" w:type="dxa"/>
          </w:tcPr>
          <w:p w14:paraId="429E2DF9" w14:textId="77777777" w:rsidR="00F2590F" w:rsidRDefault="00F2590F">
            <w:pPr>
              <w:autoSpaceDE w:val="0"/>
              <w:autoSpaceDN w:val="0"/>
              <w:adjustRightInd w:val="0"/>
              <w:rPr>
                <w:rFonts w:ascii="宋体" w:hAnsi="宋体" w:cs="宋体"/>
                <w:sz w:val="28"/>
                <w:szCs w:val="28"/>
                <w:lang w:val="zh-CN"/>
              </w:rPr>
            </w:pPr>
          </w:p>
        </w:tc>
        <w:tc>
          <w:tcPr>
            <w:tcW w:w="1260" w:type="dxa"/>
          </w:tcPr>
          <w:p w14:paraId="4956846B" w14:textId="77777777" w:rsidR="00F2590F" w:rsidRDefault="00F2590F">
            <w:pPr>
              <w:autoSpaceDE w:val="0"/>
              <w:autoSpaceDN w:val="0"/>
              <w:adjustRightInd w:val="0"/>
              <w:rPr>
                <w:rFonts w:ascii="宋体" w:hAnsi="宋体" w:cs="宋体"/>
                <w:sz w:val="28"/>
                <w:szCs w:val="28"/>
                <w:lang w:val="zh-CN"/>
              </w:rPr>
            </w:pPr>
          </w:p>
        </w:tc>
        <w:tc>
          <w:tcPr>
            <w:tcW w:w="1440" w:type="dxa"/>
          </w:tcPr>
          <w:p w14:paraId="1722EA58" w14:textId="77777777" w:rsidR="00F2590F" w:rsidRDefault="00F2590F">
            <w:pPr>
              <w:autoSpaceDE w:val="0"/>
              <w:autoSpaceDN w:val="0"/>
              <w:adjustRightInd w:val="0"/>
              <w:rPr>
                <w:rFonts w:ascii="宋体" w:hAnsi="宋体" w:cs="宋体"/>
                <w:sz w:val="28"/>
                <w:szCs w:val="28"/>
                <w:lang w:val="zh-CN"/>
              </w:rPr>
            </w:pPr>
          </w:p>
        </w:tc>
      </w:tr>
      <w:tr w:rsidR="00F2590F" w14:paraId="24E2801A" w14:textId="77777777">
        <w:trPr>
          <w:trHeight w:val="449"/>
        </w:trPr>
        <w:tc>
          <w:tcPr>
            <w:tcW w:w="1140" w:type="dxa"/>
          </w:tcPr>
          <w:p w14:paraId="548DDF20" w14:textId="77777777" w:rsidR="00F2590F" w:rsidRDefault="00F2590F">
            <w:pPr>
              <w:autoSpaceDE w:val="0"/>
              <w:autoSpaceDN w:val="0"/>
              <w:adjustRightInd w:val="0"/>
              <w:rPr>
                <w:rFonts w:ascii="宋体" w:hAnsi="宋体" w:cs="宋体"/>
                <w:sz w:val="28"/>
                <w:szCs w:val="28"/>
                <w:lang w:val="zh-CN"/>
              </w:rPr>
            </w:pPr>
          </w:p>
        </w:tc>
        <w:tc>
          <w:tcPr>
            <w:tcW w:w="1140" w:type="dxa"/>
          </w:tcPr>
          <w:p w14:paraId="61B5B247" w14:textId="77777777" w:rsidR="00F2590F" w:rsidRDefault="00F2590F">
            <w:pPr>
              <w:autoSpaceDE w:val="0"/>
              <w:autoSpaceDN w:val="0"/>
              <w:adjustRightInd w:val="0"/>
              <w:rPr>
                <w:rFonts w:ascii="宋体" w:hAnsi="宋体" w:cs="宋体"/>
                <w:sz w:val="28"/>
                <w:szCs w:val="28"/>
                <w:lang w:val="zh-CN"/>
              </w:rPr>
            </w:pPr>
          </w:p>
        </w:tc>
        <w:tc>
          <w:tcPr>
            <w:tcW w:w="1140" w:type="dxa"/>
          </w:tcPr>
          <w:p w14:paraId="12853DF7" w14:textId="77777777" w:rsidR="00F2590F" w:rsidRDefault="00F2590F">
            <w:pPr>
              <w:autoSpaceDE w:val="0"/>
              <w:autoSpaceDN w:val="0"/>
              <w:adjustRightInd w:val="0"/>
              <w:rPr>
                <w:rFonts w:ascii="宋体" w:hAnsi="宋体" w:cs="宋体"/>
                <w:sz w:val="28"/>
                <w:szCs w:val="28"/>
                <w:lang w:val="zh-CN"/>
              </w:rPr>
            </w:pPr>
          </w:p>
        </w:tc>
        <w:tc>
          <w:tcPr>
            <w:tcW w:w="1440" w:type="dxa"/>
          </w:tcPr>
          <w:p w14:paraId="1CA6DCFD" w14:textId="77777777" w:rsidR="00F2590F" w:rsidRDefault="00F2590F">
            <w:pPr>
              <w:autoSpaceDE w:val="0"/>
              <w:autoSpaceDN w:val="0"/>
              <w:adjustRightInd w:val="0"/>
              <w:rPr>
                <w:rFonts w:ascii="宋体" w:hAnsi="宋体" w:cs="宋体"/>
                <w:sz w:val="28"/>
                <w:szCs w:val="28"/>
                <w:lang w:val="zh-CN"/>
              </w:rPr>
            </w:pPr>
          </w:p>
        </w:tc>
        <w:tc>
          <w:tcPr>
            <w:tcW w:w="1440" w:type="dxa"/>
          </w:tcPr>
          <w:p w14:paraId="4878887D" w14:textId="77777777" w:rsidR="00F2590F" w:rsidRDefault="00F2590F">
            <w:pPr>
              <w:autoSpaceDE w:val="0"/>
              <w:autoSpaceDN w:val="0"/>
              <w:adjustRightInd w:val="0"/>
              <w:rPr>
                <w:rFonts w:ascii="宋体" w:hAnsi="宋体" w:cs="宋体"/>
                <w:sz w:val="28"/>
                <w:szCs w:val="28"/>
                <w:lang w:val="zh-CN"/>
              </w:rPr>
            </w:pPr>
          </w:p>
        </w:tc>
        <w:tc>
          <w:tcPr>
            <w:tcW w:w="1260" w:type="dxa"/>
          </w:tcPr>
          <w:p w14:paraId="5318EE30" w14:textId="77777777" w:rsidR="00F2590F" w:rsidRDefault="00F2590F">
            <w:pPr>
              <w:autoSpaceDE w:val="0"/>
              <w:autoSpaceDN w:val="0"/>
              <w:adjustRightInd w:val="0"/>
              <w:rPr>
                <w:rFonts w:ascii="宋体" w:hAnsi="宋体" w:cs="宋体"/>
                <w:sz w:val="28"/>
                <w:szCs w:val="28"/>
                <w:lang w:val="zh-CN"/>
              </w:rPr>
            </w:pPr>
          </w:p>
        </w:tc>
        <w:tc>
          <w:tcPr>
            <w:tcW w:w="1440" w:type="dxa"/>
          </w:tcPr>
          <w:p w14:paraId="7E768BEA" w14:textId="77777777" w:rsidR="00F2590F" w:rsidRDefault="00F2590F">
            <w:pPr>
              <w:autoSpaceDE w:val="0"/>
              <w:autoSpaceDN w:val="0"/>
              <w:adjustRightInd w:val="0"/>
              <w:rPr>
                <w:rFonts w:ascii="宋体" w:hAnsi="宋体" w:cs="宋体"/>
                <w:sz w:val="28"/>
                <w:szCs w:val="28"/>
                <w:lang w:val="zh-CN"/>
              </w:rPr>
            </w:pPr>
          </w:p>
        </w:tc>
      </w:tr>
      <w:tr w:rsidR="00F2590F" w14:paraId="00F607EE" w14:textId="77777777">
        <w:trPr>
          <w:trHeight w:val="454"/>
        </w:trPr>
        <w:tc>
          <w:tcPr>
            <w:tcW w:w="1140" w:type="dxa"/>
          </w:tcPr>
          <w:p w14:paraId="20593519" w14:textId="77777777" w:rsidR="00F2590F" w:rsidRDefault="00F2590F">
            <w:pPr>
              <w:autoSpaceDE w:val="0"/>
              <w:autoSpaceDN w:val="0"/>
              <w:adjustRightInd w:val="0"/>
              <w:rPr>
                <w:rFonts w:ascii="宋体" w:hAnsi="宋体" w:cs="宋体"/>
                <w:sz w:val="28"/>
                <w:szCs w:val="28"/>
                <w:lang w:val="zh-CN"/>
              </w:rPr>
            </w:pPr>
          </w:p>
        </w:tc>
        <w:tc>
          <w:tcPr>
            <w:tcW w:w="1140" w:type="dxa"/>
          </w:tcPr>
          <w:p w14:paraId="1956B6C8" w14:textId="77777777" w:rsidR="00F2590F" w:rsidRDefault="00F2590F">
            <w:pPr>
              <w:autoSpaceDE w:val="0"/>
              <w:autoSpaceDN w:val="0"/>
              <w:adjustRightInd w:val="0"/>
              <w:rPr>
                <w:rFonts w:ascii="宋体" w:hAnsi="宋体" w:cs="宋体"/>
                <w:sz w:val="28"/>
                <w:szCs w:val="28"/>
                <w:lang w:val="zh-CN"/>
              </w:rPr>
            </w:pPr>
          </w:p>
        </w:tc>
        <w:tc>
          <w:tcPr>
            <w:tcW w:w="1140" w:type="dxa"/>
          </w:tcPr>
          <w:p w14:paraId="2EAEE110" w14:textId="77777777" w:rsidR="00F2590F" w:rsidRDefault="00F2590F">
            <w:pPr>
              <w:autoSpaceDE w:val="0"/>
              <w:autoSpaceDN w:val="0"/>
              <w:adjustRightInd w:val="0"/>
              <w:rPr>
                <w:rFonts w:ascii="宋体" w:hAnsi="宋体" w:cs="宋体"/>
                <w:sz w:val="28"/>
                <w:szCs w:val="28"/>
                <w:lang w:val="zh-CN"/>
              </w:rPr>
            </w:pPr>
          </w:p>
        </w:tc>
        <w:tc>
          <w:tcPr>
            <w:tcW w:w="1440" w:type="dxa"/>
          </w:tcPr>
          <w:p w14:paraId="05FCE474" w14:textId="77777777" w:rsidR="00F2590F" w:rsidRDefault="00F2590F">
            <w:pPr>
              <w:autoSpaceDE w:val="0"/>
              <w:autoSpaceDN w:val="0"/>
              <w:adjustRightInd w:val="0"/>
              <w:rPr>
                <w:rFonts w:ascii="宋体" w:hAnsi="宋体" w:cs="宋体"/>
                <w:sz w:val="28"/>
                <w:szCs w:val="28"/>
                <w:lang w:val="zh-CN"/>
              </w:rPr>
            </w:pPr>
          </w:p>
        </w:tc>
        <w:tc>
          <w:tcPr>
            <w:tcW w:w="1440" w:type="dxa"/>
          </w:tcPr>
          <w:p w14:paraId="51D4EE1C" w14:textId="77777777" w:rsidR="00F2590F" w:rsidRDefault="00F2590F">
            <w:pPr>
              <w:autoSpaceDE w:val="0"/>
              <w:autoSpaceDN w:val="0"/>
              <w:adjustRightInd w:val="0"/>
              <w:rPr>
                <w:rFonts w:ascii="宋体" w:hAnsi="宋体" w:cs="宋体"/>
                <w:sz w:val="28"/>
                <w:szCs w:val="28"/>
                <w:lang w:val="zh-CN"/>
              </w:rPr>
            </w:pPr>
          </w:p>
        </w:tc>
        <w:tc>
          <w:tcPr>
            <w:tcW w:w="1260" w:type="dxa"/>
          </w:tcPr>
          <w:p w14:paraId="70BF9C4F" w14:textId="77777777" w:rsidR="00F2590F" w:rsidRDefault="00F2590F">
            <w:pPr>
              <w:autoSpaceDE w:val="0"/>
              <w:autoSpaceDN w:val="0"/>
              <w:adjustRightInd w:val="0"/>
              <w:rPr>
                <w:rFonts w:ascii="宋体" w:hAnsi="宋体" w:cs="宋体"/>
                <w:sz w:val="28"/>
                <w:szCs w:val="28"/>
                <w:lang w:val="zh-CN"/>
              </w:rPr>
            </w:pPr>
          </w:p>
        </w:tc>
        <w:tc>
          <w:tcPr>
            <w:tcW w:w="1440" w:type="dxa"/>
          </w:tcPr>
          <w:p w14:paraId="01DC715F" w14:textId="77777777" w:rsidR="00F2590F" w:rsidRDefault="00F2590F">
            <w:pPr>
              <w:autoSpaceDE w:val="0"/>
              <w:autoSpaceDN w:val="0"/>
              <w:adjustRightInd w:val="0"/>
              <w:rPr>
                <w:rFonts w:ascii="宋体" w:hAnsi="宋体" w:cs="宋体"/>
                <w:sz w:val="28"/>
                <w:szCs w:val="28"/>
                <w:lang w:val="zh-CN"/>
              </w:rPr>
            </w:pPr>
          </w:p>
        </w:tc>
      </w:tr>
      <w:tr w:rsidR="00F2590F" w14:paraId="0A0AA32F" w14:textId="77777777">
        <w:trPr>
          <w:trHeight w:val="460"/>
        </w:trPr>
        <w:tc>
          <w:tcPr>
            <w:tcW w:w="1140" w:type="dxa"/>
          </w:tcPr>
          <w:p w14:paraId="799AF4B3" w14:textId="77777777" w:rsidR="00F2590F" w:rsidRDefault="00F2590F">
            <w:pPr>
              <w:autoSpaceDE w:val="0"/>
              <w:autoSpaceDN w:val="0"/>
              <w:adjustRightInd w:val="0"/>
              <w:rPr>
                <w:rFonts w:ascii="宋体" w:hAnsi="宋体" w:cs="宋体"/>
                <w:sz w:val="28"/>
                <w:szCs w:val="28"/>
                <w:lang w:val="zh-CN"/>
              </w:rPr>
            </w:pPr>
          </w:p>
        </w:tc>
        <w:tc>
          <w:tcPr>
            <w:tcW w:w="1140" w:type="dxa"/>
          </w:tcPr>
          <w:p w14:paraId="48AA738D" w14:textId="77777777" w:rsidR="00F2590F" w:rsidRDefault="00F2590F">
            <w:pPr>
              <w:autoSpaceDE w:val="0"/>
              <w:autoSpaceDN w:val="0"/>
              <w:adjustRightInd w:val="0"/>
              <w:rPr>
                <w:rFonts w:ascii="宋体" w:hAnsi="宋体" w:cs="宋体"/>
                <w:sz w:val="28"/>
                <w:szCs w:val="28"/>
                <w:lang w:val="zh-CN"/>
              </w:rPr>
            </w:pPr>
          </w:p>
        </w:tc>
        <w:tc>
          <w:tcPr>
            <w:tcW w:w="1140" w:type="dxa"/>
          </w:tcPr>
          <w:p w14:paraId="4E1FD10C" w14:textId="77777777" w:rsidR="00F2590F" w:rsidRDefault="00F2590F">
            <w:pPr>
              <w:autoSpaceDE w:val="0"/>
              <w:autoSpaceDN w:val="0"/>
              <w:adjustRightInd w:val="0"/>
              <w:rPr>
                <w:rFonts w:ascii="宋体" w:hAnsi="宋体" w:cs="宋体"/>
                <w:sz w:val="28"/>
                <w:szCs w:val="28"/>
                <w:lang w:val="zh-CN"/>
              </w:rPr>
            </w:pPr>
          </w:p>
        </w:tc>
        <w:tc>
          <w:tcPr>
            <w:tcW w:w="1440" w:type="dxa"/>
          </w:tcPr>
          <w:p w14:paraId="35A3979F" w14:textId="77777777" w:rsidR="00F2590F" w:rsidRDefault="00F2590F">
            <w:pPr>
              <w:autoSpaceDE w:val="0"/>
              <w:autoSpaceDN w:val="0"/>
              <w:adjustRightInd w:val="0"/>
              <w:rPr>
                <w:rFonts w:ascii="宋体" w:hAnsi="宋体" w:cs="宋体"/>
                <w:sz w:val="28"/>
                <w:szCs w:val="28"/>
                <w:lang w:val="zh-CN"/>
              </w:rPr>
            </w:pPr>
          </w:p>
        </w:tc>
        <w:tc>
          <w:tcPr>
            <w:tcW w:w="1440" w:type="dxa"/>
          </w:tcPr>
          <w:p w14:paraId="5FFC7591" w14:textId="77777777" w:rsidR="00F2590F" w:rsidRDefault="00F2590F">
            <w:pPr>
              <w:autoSpaceDE w:val="0"/>
              <w:autoSpaceDN w:val="0"/>
              <w:adjustRightInd w:val="0"/>
              <w:rPr>
                <w:rFonts w:ascii="宋体" w:hAnsi="宋体" w:cs="宋体"/>
                <w:sz w:val="28"/>
                <w:szCs w:val="28"/>
                <w:lang w:val="zh-CN"/>
              </w:rPr>
            </w:pPr>
          </w:p>
        </w:tc>
        <w:tc>
          <w:tcPr>
            <w:tcW w:w="1260" w:type="dxa"/>
          </w:tcPr>
          <w:p w14:paraId="73372E77" w14:textId="77777777" w:rsidR="00F2590F" w:rsidRDefault="00F2590F">
            <w:pPr>
              <w:autoSpaceDE w:val="0"/>
              <w:autoSpaceDN w:val="0"/>
              <w:adjustRightInd w:val="0"/>
              <w:rPr>
                <w:rFonts w:ascii="宋体" w:hAnsi="宋体" w:cs="宋体"/>
                <w:sz w:val="28"/>
                <w:szCs w:val="28"/>
                <w:lang w:val="zh-CN"/>
              </w:rPr>
            </w:pPr>
          </w:p>
        </w:tc>
        <w:tc>
          <w:tcPr>
            <w:tcW w:w="1440" w:type="dxa"/>
          </w:tcPr>
          <w:p w14:paraId="26FE6F90" w14:textId="77777777" w:rsidR="00F2590F" w:rsidRDefault="00F2590F">
            <w:pPr>
              <w:autoSpaceDE w:val="0"/>
              <w:autoSpaceDN w:val="0"/>
              <w:adjustRightInd w:val="0"/>
              <w:rPr>
                <w:rFonts w:ascii="宋体" w:hAnsi="宋体" w:cs="宋体"/>
                <w:sz w:val="28"/>
                <w:szCs w:val="28"/>
                <w:lang w:val="zh-CN"/>
              </w:rPr>
            </w:pPr>
          </w:p>
        </w:tc>
      </w:tr>
      <w:tr w:rsidR="00F2590F" w14:paraId="202F16D3" w14:textId="77777777">
        <w:trPr>
          <w:trHeight w:val="452"/>
        </w:trPr>
        <w:tc>
          <w:tcPr>
            <w:tcW w:w="1140" w:type="dxa"/>
          </w:tcPr>
          <w:p w14:paraId="5522FA92" w14:textId="77777777" w:rsidR="00F2590F" w:rsidRDefault="00F2590F">
            <w:pPr>
              <w:autoSpaceDE w:val="0"/>
              <w:autoSpaceDN w:val="0"/>
              <w:adjustRightInd w:val="0"/>
              <w:rPr>
                <w:rFonts w:ascii="宋体" w:hAnsi="宋体" w:cs="宋体"/>
                <w:sz w:val="28"/>
                <w:szCs w:val="28"/>
                <w:lang w:val="zh-CN"/>
              </w:rPr>
            </w:pPr>
          </w:p>
        </w:tc>
        <w:tc>
          <w:tcPr>
            <w:tcW w:w="1140" w:type="dxa"/>
          </w:tcPr>
          <w:p w14:paraId="39F38B3B" w14:textId="77777777" w:rsidR="00F2590F" w:rsidRDefault="00F2590F">
            <w:pPr>
              <w:autoSpaceDE w:val="0"/>
              <w:autoSpaceDN w:val="0"/>
              <w:adjustRightInd w:val="0"/>
              <w:rPr>
                <w:rFonts w:ascii="宋体" w:hAnsi="宋体" w:cs="宋体"/>
                <w:sz w:val="28"/>
                <w:szCs w:val="28"/>
                <w:lang w:val="zh-CN"/>
              </w:rPr>
            </w:pPr>
          </w:p>
        </w:tc>
        <w:tc>
          <w:tcPr>
            <w:tcW w:w="1140" w:type="dxa"/>
          </w:tcPr>
          <w:p w14:paraId="4F312841" w14:textId="77777777" w:rsidR="00F2590F" w:rsidRDefault="00F2590F">
            <w:pPr>
              <w:autoSpaceDE w:val="0"/>
              <w:autoSpaceDN w:val="0"/>
              <w:adjustRightInd w:val="0"/>
              <w:rPr>
                <w:rFonts w:ascii="宋体" w:hAnsi="宋体" w:cs="宋体"/>
                <w:sz w:val="28"/>
                <w:szCs w:val="28"/>
                <w:lang w:val="zh-CN"/>
              </w:rPr>
            </w:pPr>
          </w:p>
        </w:tc>
        <w:tc>
          <w:tcPr>
            <w:tcW w:w="1440" w:type="dxa"/>
          </w:tcPr>
          <w:p w14:paraId="2BE22CF1" w14:textId="77777777" w:rsidR="00F2590F" w:rsidRDefault="00F2590F">
            <w:pPr>
              <w:autoSpaceDE w:val="0"/>
              <w:autoSpaceDN w:val="0"/>
              <w:adjustRightInd w:val="0"/>
              <w:rPr>
                <w:rFonts w:ascii="宋体" w:hAnsi="宋体" w:cs="宋体"/>
                <w:sz w:val="28"/>
                <w:szCs w:val="28"/>
                <w:lang w:val="zh-CN"/>
              </w:rPr>
            </w:pPr>
          </w:p>
        </w:tc>
        <w:tc>
          <w:tcPr>
            <w:tcW w:w="1440" w:type="dxa"/>
          </w:tcPr>
          <w:p w14:paraId="1EE2DF89" w14:textId="77777777" w:rsidR="00F2590F" w:rsidRDefault="00F2590F">
            <w:pPr>
              <w:autoSpaceDE w:val="0"/>
              <w:autoSpaceDN w:val="0"/>
              <w:adjustRightInd w:val="0"/>
              <w:rPr>
                <w:rFonts w:ascii="宋体" w:hAnsi="宋体" w:cs="宋体"/>
                <w:sz w:val="28"/>
                <w:szCs w:val="28"/>
                <w:lang w:val="zh-CN"/>
              </w:rPr>
            </w:pPr>
          </w:p>
        </w:tc>
        <w:tc>
          <w:tcPr>
            <w:tcW w:w="1260" w:type="dxa"/>
          </w:tcPr>
          <w:p w14:paraId="00A65747" w14:textId="77777777" w:rsidR="00F2590F" w:rsidRDefault="00F2590F">
            <w:pPr>
              <w:autoSpaceDE w:val="0"/>
              <w:autoSpaceDN w:val="0"/>
              <w:adjustRightInd w:val="0"/>
              <w:rPr>
                <w:rFonts w:ascii="宋体" w:hAnsi="宋体" w:cs="宋体"/>
                <w:sz w:val="28"/>
                <w:szCs w:val="28"/>
                <w:lang w:val="zh-CN"/>
              </w:rPr>
            </w:pPr>
          </w:p>
        </w:tc>
        <w:tc>
          <w:tcPr>
            <w:tcW w:w="1440" w:type="dxa"/>
          </w:tcPr>
          <w:p w14:paraId="086EDD5E" w14:textId="77777777" w:rsidR="00F2590F" w:rsidRDefault="00F2590F">
            <w:pPr>
              <w:autoSpaceDE w:val="0"/>
              <w:autoSpaceDN w:val="0"/>
              <w:adjustRightInd w:val="0"/>
              <w:rPr>
                <w:rFonts w:ascii="宋体" w:hAnsi="宋体" w:cs="宋体"/>
                <w:sz w:val="28"/>
                <w:szCs w:val="28"/>
                <w:lang w:val="zh-CN"/>
              </w:rPr>
            </w:pPr>
          </w:p>
        </w:tc>
      </w:tr>
    </w:tbl>
    <w:p w14:paraId="498B5A0E" w14:textId="77777777" w:rsidR="00F2590F" w:rsidRDefault="00F2590F">
      <w:pPr>
        <w:autoSpaceDE w:val="0"/>
        <w:autoSpaceDN w:val="0"/>
        <w:adjustRightInd w:val="0"/>
        <w:spacing w:line="360" w:lineRule="auto"/>
        <w:rPr>
          <w:rFonts w:ascii="宋体" w:hAnsi="宋体" w:cs="宋体"/>
          <w:sz w:val="28"/>
          <w:szCs w:val="28"/>
          <w:lang w:val="zh-CN"/>
        </w:rPr>
      </w:pPr>
    </w:p>
    <w:p w14:paraId="020AB287" w14:textId="77777777" w:rsidR="00F2590F" w:rsidRDefault="00656F9E">
      <w:pPr>
        <w:widowControl/>
        <w:jc w:val="left"/>
        <w:rPr>
          <w:rFonts w:ascii="宋体" w:hAnsi="宋体" w:cs="宋体"/>
          <w:b/>
          <w:sz w:val="36"/>
          <w:szCs w:val="36"/>
          <w:lang w:val="zh-CN"/>
        </w:rPr>
      </w:pPr>
      <w:r>
        <w:rPr>
          <w:rFonts w:ascii="宋体" w:hAnsi="宋体" w:cs="宋体"/>
          <w:b/>
          <w:sz w:val="36"/>
          <w:szCs w:val="36"/>
          <w:lang w:val="zh-CN"/>
        </w:rPr>
        <w:br w:type="page"/>
      </w:r>
    </w:p>
    <w:p w14:paraId="6F6FA255" w14:textId="77777777" w:rsidR="00F2590F" w:rsidRDefault="00656F9E">
      <w:pPr>
        <w:autoSpaceDE w:val="0"/>
        <w:autoSpaceDN w:val="0"/>
        <w:adjustRightInd w:val="0"/>
        <w:spacing w:line="360" w:lineRule="auto"/>
        <w:jc w:val="center"/>
        <w:rPr>
          <w:rFonts w:ascii="黑体" w:eastAsia="黑体" w:hAnsi="黑体" w:cs="宋体"/>
          <w:b/>
          <w:bCs/>
          <w:sz w:val="36"/>
          <w:szCs w:val="36"/>
          <w:lang w:val="zh-CN"/>
        </w:rPr>
      </w:pPr>
      <w:r>
        <w:rPr>
          <w:rFonts w:ascii="黑体" w:eastAsia="黑体" w:hAnsi="黑体" w:cs="宋体" w:hint="eastAsia"/>
          <w:b/>
          <w:bCs/>
          <w:sz w:val="36"/>
          <w:szCs w:val="36"/>
          <w:lang w:val="zh-CN"/>
        </w:rPr>
        <w:t>项目经理履历表</w:t>
      </w:r>
    </w:p>
    <w:tbl>
      <w:tblPr>
        <w:tblW w:w="83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424"/>
        <w:gridCol w:w="1559"/>
        <w:gridCol w:w="1134"/>
        <w:gridCol w:w="993"/>
        <w:gridCol w:w="1842"/>
      </w:tblGrid>
      <w:tr w:rsidR="00F2590F" w14:paraId="39507498" w14:textId="77777777">
        <w:trPr>
          <w:trHeight w:val="465"/>
        </w:trPr>
        <w:tc>
          <w:tcPr>
            <w:tcW w:w="1440" w:type="dxa"/>
            <w:vAlign w:val="center"/>
          </w:tcPr>
          <w:p w14:paraId="28B3870D"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姓名</w:t>
            </w:r>
          </w:p>
        </w:tc>
        <w:tc>
          <w:tcPr>
            <w:tcW w:w="1424" w:type="dxa"/>
            <w:vAlign w:val="center"/>
          </w:tcPr>
          <w:p w14:paraId="0A50C4FC" w14:textId="77777777" w:rsidR="00F2590F" w:rsidRDefault="00F2590F">
            <w:pPr>
              <w:autoSpaceDE w:val="0"/>
              <w:autoSpaceDN w:val="0"/>
              <w:adjustRightInd w:val="0"/>
              <w:jc w:val="center"/>
              <w:rPr>
                <w:rFonts w:ascii="宋体" w:hAnsi="宋体" w:cs="宋体"/>
                <w:sz w:val="24"/>
                <w:lang w:val="zh-CN"/>
              </w:rPr>
            </w:pPr>
          </w:p>
        </w:tc>
        <w:tc>
          <w:tcPr>
            <w:tcW w:w="1559" w:type="dxa"/>
            <w:vAlign w:val="center"/>
          </w:tcPr>
          <w:p w14:paraId="57A1A10E"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出生时间</w:t>
            </w:r>
          </w:p>
        </w:tc>
        <w:tc>
          <w:tcPr>
            <w:tcW w:w="1134" w:type="dxa"/>
            <w:vAlign w:val="center"/>
          </w:tcPr>
          <w:p w14:paraId="6EAC880D" w14:textId="77777777" w:rsidR="00F2590F" w:rsidRDefault="00F2590F">
            <w:pPr>
              <w:autoSpaceDE w:val="0"/>
              <w:autoSpaceDN w:val="0"/>
              <w:adjustRightInd w:val="0"/>
              <w:jc w:val="center"/>
              <w:rPr>
                <w:rFonts w:ascii="宋体" w:hAnsi="宋体" w:cs="宋体"/>
                <w:sz w:val="24"/>
                <w:lang w:val="zh-CN"/>
              </w:rPr>
            </w:pPr>
          </w:p>
        </w:tc>
        <w:tc>
          <w:tcPr>
            <w:tcW w:w="993" w:type="dxa"/>
            <w:vAlign w:val="center"/>
          </w:tcPr>
          <w:p w14:paraId="6BEC3F20"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性别</w:t>
            </w:r>
          </w:p>
        </w:tc>
        <w:tc>
          <w:tcPr>
            <w:tcW w:w="1842" w:type="dxa"/>
          </w:tcPr>
          <w:p w14:paraId="613E97BF" w14:textId="77777777" w:rsidR="00F2590F" w:rsidRDefault="00F2590F">
            <w:pPr>
              <w:autoSpaceDE w:val="0"/>
              <w:autoSpaceDN w:val="0"/>
              <w:adjustRightInd w:val="0"/>
              <w:rPr>
                <w:rFonts w:ascii="宋体" w:hAnsi="宋体" w:cs="宋体"/>
                <w:sz w:val="24"/>
                <w:lang w:val="zh-CN"/>
              </w:rPr>
            </w:pPr>
          </w:p>
        </w:tc>
      </w:tr>
      <w:tr w:rsidR="00F2590F" w14:paraId="10916E5C" w14:textId="77777777">
        <w:trPr>
          <w:trHeight w:val="465"/>
        </w:trPr>
        <w:tc>
          <w:tcPr>
            <w:tcW w:w="1440" w:type="dxa"/>
            <w:vAlign w:val="center"/>
          </w:tcPr>
          <w:p w14:paraId="5E95CEDF"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毕业院校</w:t>
            </w:r>
          </w:p>
        </w:tc>
        <w:tc>
          <w:tcPr>
            <w:tcW w:w="4117" w:type="dxa"/>
            <w:gridSpan w:val="3"/>
            <w:vAlign w:val="center"/>
          </w:tcPr>
          <w:p w14:paraId="342E312E" w14:textId="77777777" w:rsidR="00F2590F" w:rsidRDefault="00F2590F">
            <w:pPr>
              <w:autoSpaceDE w:val="0"/>
              <w:autoSpaceDN w:val="0"/>
              <w:adjustRightInd w:val="0"/>
              <w:jc w:val="center"/>
              <w:rPr>
                <w:rFonts w:ascii="宋体" w:hAnsi="宋体" w:cs="宋体"/>
                <w:sz w:val="24"/>
                <w:lang w:val="zh-CN"/>
              </w:rPr>
            </w:pPr>
          </w:p>
        </w:tc>
        <w:tc>
          <w:tcPr>
            <w:tcW w:w="993" w:type="dxa"/>
            <w:vAlign w:val="center"/>
          </w:tcPr>
          <w:p w14:paraId="6B218853"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学历</w:t>
            </w:r>
          </w:p>
        </w:tc>
        <w:tc>
          <w:tcPr>
            <w:tcW w:w="1842" w:type="dxa"/>
          </w:tcPr>
          <w:p w14:paraId="0077D776" w14:textId="77777777" w:rsidR="00F2590F" w:rsidRDefault="00F2590F">
            <w:pPr>
              <w:autoSpaceDE w:val="0"/>
              <w:autoSpaceDN w:val="0"/>
              <w:adjustRightInd w:val="0"/>
              <w:rPr>
                <w:rFonts w:ascii="宋体" w:hAnsi="宋体" w:cs="宋体"/>
                <w:sz w:val="24"/>
                <w:lang w:val="zh-CN"/>
              </w:rPr>
            </w:pPr>
          </w:p>
        </w:tc>
      </w:tr>
      <w:tr w:rsidR="00F2590F" w14:paraId="776AA641" w14:textId="77777777">
        <w:trPr>
          <w:trHeight w:val="465"/>
        </w:trPr>
        <w:tc>
          <w:tcPr>
            <w:tcW w:w="1440" w:type="dxa"/>
            <w:vAlign w:val="center"/>
          </w:tcPr>
          <w:p w14:paraId="36438482"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现工作单位</w:t>
            </w:r>
          </w:p>
        </w:tc>
        <w:tc>
          <w:tcPr>
            <w:tcW w:w="4117" w:type="dxa"/>
            <w:gridSpan w:val="3"/>
            <w:vAlign w:val="center"/>
          </w:tcPr>
          <w:p w14:paraId="573F4056" w14:textId="77777777" w:rsidR="00F2590F" w:rsidRDefault="00F2590F">
            <w:pPr>
              <w:autoSpaceDE w:val="0"/>
              <w:autoSpaceDN w:val="0"/>
              <w:adjustRightInd w:val="0"/>
              <w:jc w:val="center"/>
              <w:rPr>
                <w:rFonts w:ascii="宋体" w:hAnsi="宋体" w:cs="宋体"/>
                <w:sz w:val="24"/>
                <w:lang w:val="zh-CN"/>
              </w:rPr>
            </w:pPr>
          </w:p>
        </w:tc>
        <w:tc>
          <w:tcPr>
            <w:tcW w:w="993" w:type="dxa"/>
            <w:vAlign w:val="center"/>
          </w:tcPr>
          <w:p w14:paraId="309401F4"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职务</w:t>
            </w:r>
          </w:p>
        </w:tc>
        <w:tc>
          <w:tcPr>
            <w:tcW w:w="1842" w:type="dxa"/>
          </w:tcPr>
          <w:p w14:paraId="391BB7E5" w14:textId="77777777" w:rsidR="00F2590F" w:rsidRDefault="00F2590F">
            <w:pPr>
              <w:autoSpaceDE w:val="0"/>
              <w:autoSpaceDN w:val="0"/>
              <w:adjustRightInd w:val="0"/>
              <w:rPr>
                <w:rFonts w:ascii="宋体" w:hAnsi="宋体" w:cs="宋体"/>
                <w:sz w:val="24"/>
                <w:lang w:val="zh-CN"/>
              </w:rPr>
            </w:pPr>
          </w:p>
        </w:tc>
      </w:tr>
      <w:tr w:rsidR="00F2590F" w14:paraId="7AF4A354" w14:textId="77777777">
        <w:trPr>
          <w:trHeight w:val="465"/>
        </w:trPr>
        <w:tc>
          <w:tcPr>
            <w:tcW w:w="1440" w:type="dxa"/>
            <w:vAlign w:val="center"/>
          </w:tcPr>
          <w:p w14:paraId="5178F230"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证书标号</w:t>
            </w:r>
          </w:p>
        </w:tc>
        <w:tc>
          <w:tcPr>
            <w:tcW w:w="4117" w:type="dxa"/>
            <w:gridSpan w:val="3"/>
            <w:vAlign w:val="center"/>
          </w:tcPr>
          <w:p w14:paraId="27F00EE7" w14:textId="77777777" w:rsidR="00F2590F" w:rsidRDefault="00F2590F">
            <w:pPr>
              <w:autoSpaceDE w:val="0"/>
              <w:autoSpaceDN w:val="0"/>
              <w:adjustRightInd w:val="0"/>
              <w:jc w:val="center"/>
              <w:rPr>
                <w:rFonts w:ascii="宋体" w:hAnsi="宋体" w:cs="宋体"/>
                <w:sz w:val="24"/>
                <w:lang w:val="zh-CN"/>
              </w:rPr>
            </w:pPr>
          </w:p>
        </w:tc>
        <w:tc>
          <w:tcPr>
            <w:tcW w:w="993" w:type="dxa"/>
            <w:vAlign w:val="center"/>
          </w:tcPr>
          <w:p w14:paraId="3F788A3C"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级别</w:t>
            </w:r>
          </w:p>
        </w:tc>
        <w:tc>
          <w:tcPr>
            <w:tcW w:w="1842" w:type="dxa"/>
          </w:tcPr>
          <w:p w14:paraId="0E5C033B" w14:textId="77777777" w:rsidR="00F2590F" w:rsidRDefault="00F2590F">
            <w:pPr>
              <w:autoSpaceDE w:val="0"/>
              <w:autoSpaceDN w:val="0"/>
              <w:adjustRightInd w:val="0"/>
              <w:rPr>
                <w:rFonts w:ascii="宋体" w:hAnsi="宋体" w:cs="宋体"/>
                <w:sz w:val="24"/>
                <w:lang w:val="zh-CN"/>
              </w:rPr>
            </w:pPr>
          </w:p>
        </w:tc>
      </w:tr>
      <w:tr w:rsidR="00F2590F" w14:paraId="04818DD1" w14:textId="77777777">
        <w:trPr>
          <w:trHeight w:val="4087"/>
        </w:trPr>
        <w:tc>
          <w:tcPr>
            <w:tcW w:w="8392" w:type="dxa"/>
            <w:gridSpan w:val="6"/>
          </w:tcPr>
          <w:p w14:paraId="162AD6DD" w14:textId="77777777" w:rsidR="00F2590F" w:rsidRDefault="00656F9E">
            <w:pPr>
              <w:autoSpaceDE w:val="0"/>
              <w:autoSpaceDN w:val="0"/>
              <w:adjustRightInd w:val="0"/>
              <w:spacing w:line="360" w:lineRule="auto"/>
              <w:rPr>
                <w:rFonts w:ascii="宋体" w:hAnsi="宋体" w:cs="宋体"/>
                <w:sz w:val="24"/>
                <w:lang w:val="zh-CN"/>
              </w:rPr>
            </w:pPr>
            <w:r>
              <w:rPr>
                <w:rFonts w:ascii="宋体" w:hAnsi="宋体" w:cs="宋体" w:hint="eastAsia"/>
                <w:sz w:val="24"/>
                <w:lang w:val="zh-CN"/>
              </w:rPr>
              <w:t>工作简介及业绩（自参加工作）：</w:t>
            </w:r>
          </w:p>
        </w:tc>
      </w:tr>
    </w:tbl>
    <w:p w14:paraId="792A40DF" w14:textId="77777777" w:rsidR="00F2590F" w:rsidRDefault="00F2590F">
      <w:pPr>
        <w:autoSpaceDE w:val="0"/>
        <w:autoSpaceDN w:val="0"/>
        <w:adjustRightInd w:val="0"/>
        <w:spacing w:line="360" w:lineRule="auto"/>
        <w:rPr>
          <w:rFonts w:ascii="宋体" w:hAnsi="宋体" w:cs="宋体"/>
          <w:sz w:val="28"/>
          <w:szCs w:val="28"/>
          <w:lang w:val="zh-CN"/>
        </w:rPr>
      </w:pPr>
    </w:p>
    <w:p w14:paraId="6507A2D2" w14:textId="77777777" w:rsidR="00F2590F" w:rsidRDefault="00F2590F">
      <w:pPr>
        <w:autoSpaceDE w:val="0"/>
        <w:autoSpaceDN w:val="0"/>
        <w:adjustRightInd w:val="0"/>
        <w:spacing w:line="360" w:lineRule="auto"/>
        <w:rPr>
          <w:rFonts w:ascii="宋体" w:hAnsi="宋体" w:cs="宋体"/>
          <w:sz w:val="28"/>
          <w:szCs w:val="28"/>
          <w:lang w:val="zh-CN"/>
        </w:rPr>
      </w:pPr>
    </w:p>
    <w:p w14:paraId="70FE3D36" w14:textId="77777777" w:rsidR="00F2590F" w:rsidRDefault="00656F9E">
      <w:pPr>
        <w:widowControl/>
        <w:jc w:val="left"/>
        <w:rPr>
          <w:rFonts w:ascii="宋体" w:hAnsi="宋体" w:cs="宋体"/>
          <w:b/>
          <w:sz w:val="36"/>
          <w:szCs w:val="36"/>
          <w:lang w:val="zh-CN"/>
        </w:rPr>
      </w:pPr>
      <w:r>
        <w:rPr>
          <w:rFonts w:ascii="宋体" w:hAnsi="宋体" w:cs="宋体"/>
          <w:b/>
          <w:sz w:val="36"/>
          <w:szCs w:val="36"/>
          <w:lang w:val="zh-CN"/>
        </w:rPr>
        <w:br w:type="page"/>
      </w:r>
    </w:p>
    <w:p w14:paraId="647F222C" w14:textId="77777777" w:rsidR="00F2590F" w:rsidRDefault="00656F9E">
      <w:pPr>
        <w:autoSpaceDE w:val="0"/>
        <w:autoSpaceDN w:val="0"/>
        <w:adjustRightInd w:val="0"/>
        <w:spacing w:line="360" w:lineRule="auto"/>
        <w:jc w:val="center"/>
        <w:rPr>
          <w:rFonts w:ascii="黑体" w:eastAsia="黑体" w:hAnsi="黑体" w:cs="宋体"/>
          <w:b/>
          <w:bCs/>
          <w:sz w:val="36"/>
          <w:szCs w:val="36"/>
          <w:lang w:val="zh-CN"/>
        </w:rPr>
      </w:pPr>
      <w:r>
        <w:rPr>
          <w:rFonts w:ascii="黑体" w:eastAsia="黑体" w:hAnsi="黑体" w:cs="宋体" w:hint="eastAsia"/>
          <w:b/>
          <w:bCs/>
          <w:sz w:val="36"/>
          <w:szCs w:val="36"/>
          <w:lang w:val="zh-CN"/>
        </w:rPr>
        <w:t>为实施本工程投标人拟投入的主要设备</w:t>
      </w:r>
    </w:p>
    <w:tbl>
      <w:tblPr>
        <w:tblW w:w="83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1296"/>
        <w:gridCol w:w="1296"/>
        <w:gridCol w:w="1296"/>
        <w:gridCol w:w="1296"/>
        <w:gridCol w:w="1912"/>
      </w:tblGrid>
      <w:tr w:rsidR="00F2590F" w14:paraId="030D9D57" w14:textId="77777777">
        <w:trPr>
          <w:trHeight w:val="604"/>
        </w:trPr>
        <w:tc>
          <w:tcPr>
            <w:tcW w:w="1296" w:type="dxa"/>
            <w:vAlign w:val="center"/>
          </w:tcPr>
          <w:p w14:paraId="7C4EDF00"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设备名称</w:t>
            </w:r>
          </w:p>
        </w:tc>
        <w:tc>
          <w:tcPr>
            <w:tcW w:w="1296" w:type="dxa"/>
            <w:vAlign w:val="center"/>
          </w:tcPr>
          <w:p w14:paraId="78CE0E37"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设备型号</w:t>
            </w:r>
          </w:p>
        </w:tc>
        <w:tc>
          <w:tcPr>
            <w:tcW w:w="1296" w:type="dxa"/>
            <w:vAlign w:val="center"/>
          </w:tcPr>
          <w:p w14:paraId="140440B4"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制造年份</w:t>
            </w:r>
          </w:p>
        </w:tc>
        <w:tc>
          <w:tcPr>
            <w:tcW w:w="1296" w:type="dxa"/>
            <w:vAlign w:val="center"/>
          </w:tcPr>
          <w:p w14:paraId="02330273"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设备数量</w:t>
            </w:r>
          </w:p>
        </w:tc>
        <w:tc>
          <w:tcPr>
            <w:tcW w:w="1296" w:type="dxa"/>
            <w:vAlign w:val="center"/>
          </w:tcPr>
          <w:p w14:paraId="79F1AD12"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设备状况</w:t>
            </w:r>
          </w:p>
        </w:tc>
        <w:tc>
          <w:tcPr>
            <w:tcW w:w="1912" w:type="dxa"/>
            <w:vAlign w:val="center"/>
          </w:tcPr>
          <w:p w14:paraId="47898DB1" w14:textId="77777777" w:rsidR="00F2590F" w:rsidRDefault="00656F9E">
            <w:pPr>
              <w:autoSpaceDE w:val="0"/>
              <w:autoSpaceDN w:val="0"/>
              <w:adjustRightInd w:val="0"/>
              <w:jc w:val="center"/>
              <w:rPr>
                <w:rFonts w:ascii="宋体" w:hAnsi="宋体" w:cs="宋体"/>
                <w:sz w:val="24"/>
                <w:lang w:val="zh-CN"/>
              </w:rPr>
            </w:pPr>
            <w:r>
              <w:rPr>
                <w:rFonts w:ascii="宋体" w:hAnsi="宋体" w:cs="宋体" w:hint="eastAsia"/>
                <w:sz w:val="24"/>
                <w:lang w:val="zh-CN"/>
              </w:rPr>
              <w:t>自有或租赁或准备购买</w:t>
            </w:r>
          </w:p>
        </w:tc>
      </w:tr>
      <w:tr w:rsidR="00F2590F" w14:paraId="009FF357" w14:textId="77777777">
        <w:trPr>
          <w:trHeight w:val="615"/>
        </w:trPr>
        <w:tc>
          <w:tcPr>
            <w:tcW w:w="1296" w:type="dxa"/>
          </w:tcPr>
          <w:p w14:paraId="3C59C482" w14:textId="77777777" w:rsidR="00F2590F" w:rsidRDefault="00F2590F">
            <w:pPr>
              <w:autoSpaceDE w:val="0"/>
              <w:autoSpaceDN w:val="0"/>
              <w:adjustRightInd w:val="0"/>
              <w:rPr>
                <w:rFonts w:ascii="宋体" w:hAnsi="宋体" w:cs="宋体"/>
                <w:sz w:val="28"/>
                <w:szCs w:val="28"/>
                <w:lang w:val="zh-CN"/>
              </w:rPr>
            </w:pPr>
          </w:p>
        </w:tc>
        <w:tc>
          <w:tcPr>
            <w:tcW w:w="1296" w:type="dxa"/>
          </w:tcPr>
          <w:p w14:paraId="5AD48805" w14:textId="77777777" w:rsidR="00F2590F" w:rsidRDefault="00F2590F">
            <w:pPr>
              <w:autoSpaceDE w:val="0"/>
              <w:autoSpaceDN w:val="0"/>
              <w:adjustRightInd w:val="0"/>
              <w:rPr>
                <w:rFonts w:ascii="宋体" w:hAnsi="宋体" w:cs="宋体"/>
                <w:sz w:val="28"/>
                <w:szCs w:val="28"/>
                <w:lang w:val="zh-CN"/>
              </w:rPr>
            </w:pPr>
          </w:p>
        </w:tc>
        <w:tc>
          <w:tcPr>
            <w:tcW w:w="1296" w:type="dxa"/>
          </w:tcPr>
          <w:p w14:paraId="2672FBAA" w14:textId="77777777" w:rsidR="00F2590F" w:rsidRDefault="00F2590F">
            <w:pPr>
              <w:autoSpaceDE w:val="0"/>
              <w:autoSpaceDN w:val="0"/>
              <w:adjustRightInd w:val="0"/>
              <w:rPr>
                <w:rFonts w:ascii="宋体" w:hAnsi="宋体" w:cs="宋体"/>
                <w:sz w:val="28"/>
                <w:szCs w:val="28"/>
                <w:lang w:val="zh-CN"/>
              </w:rPr>
            </w:pPr>
          </w:p>
        </w:tc>
        <w:tc>
          <w:tcPr>
            <w:tcW w:w="1296" w:type="dxa"/>
          </w:tcPr>
          <w:p w14:paraId="242D660D" w14:textId="77777777" w:rsidR="00F2590F" w:rsidRDefault="00F2590F">
            <w:pPr>
              <w:autoSpaceDE w:val="0"/>
              <w:autoSpaceDN w:val="0"/>
              <w:adjustRightInd w:val="0"/>
              <w:rPr>
                <w:rFonts w:ascii="宋体" w:hAnsi="宋体" w:cs="宋体"/>
                <w:sz w:val="28"/>
                <w:szCs w:val="28"/>
                <w:lang w:val="zh-CN"/>
              </w:rPr>
            </w:pPr>
          </w:p>
        </w:tc>
        <w:tc>
          <w:tcPr>
            <w:tcW w:w="1296" w:type="dxa"/>
          </w:tcPr>
          <w:p w14:paraId="7CB0CA86" w14:textId="77777777" w:rsidR="00F2590F" w:rsidRDefault="00F2590F">
            <w:pPr>
              <w:autoSpaceDE w:val="0"/>
              <w:autoSpaceDN w:val="0"/>
              <w:adjustRightInd w:val="0"/>
              <w:rPr>
                <w:rFonts w:ascii="宋体" w:hAnsi="宋体" w:cs="宋体"/>
                <w:sz w:val="28"/>
                <w:szCs w:val="28"/>
                <w:lang w:val="zh-CN"/>
              </w:rPr>
            </w:pPr>
          </w:p>
        </w:tc>
        <w:tc>
          <w:tcPr>
            <w:tcW w:w="1912" w:type="dxa"/>
          </w:tcPr>
          <w:p w14:paraId="255673A9" w14:textId="77777777" w:rsidR="00F2590F" w:rsidRDefault="00F2590F">
            <w:pPr>
              <w:autoSpaceDE w:val="0"/>
              <w:autoSpaceDN w:val="0"/>
              <w:adjustRightInd w:val="0"/>
              <w:rPr>
                <w:rFonts w:ascii="宋体" w:hAnsi="宋体" w:cs="宋体"/>
                <w:sz w:val="28"/>
                <w:szCs w:val="28"/>
                <w:lang w:val="zh-CN"/>
              </w:rPr>
            </w:pPr>
          </w:p>
        </w:tc>
      </w:tr>
      <w:tr w:rsidR="00F2590F" w14:paraId="2945F757" w14:textId="77777777">
        <w:trPr>
          <w:trHeight w:val="615"/>
        </w:trPr>
        <w:tc>
          <w:tcPr>
            <w:tcW w:w="1296" w:type="dxa"/>
          </w:tcPr>
          <w:p w14:paraId="1346F506" w14:textId="77777777" w:rsidR="00F2590F" w:rsidRDefault="00F2590F">
            <w:pPr>
              <w:autoSpaceDE w:val="0"/>
              <w:autoSpaceDN w:val="0"/>
              <w:adjustRightInd w:val="0"/>
              <w:rPr>
                <w:rFonts w:ascii="宋体" w:hAnsi="宋体" w:cs="宋体"/>
                <w:sz w:val="28"/>
                <w:szCs w:val="28"/>
                <w:lang w:val="zh-CN"/>
              </w:rPr>
            </w:pPr>
          </w:p>
        </w:tc>
        <w:tc>
          <w:tcPr>
            <w:tcW w:w="1296" w:type="dxa"/>
          </w:tcPr>
          <w:p w14:paraId="2432A54C" w14:textId="77777777" w:rsidR="00F2590F" w:rsidRDefault="00F2590F">
            <w:pPr>
              <w:autoSpaceDE w:val="0"/>
              <w:autoSpaceDN w:val="0"/>
              <w:adjustRightInd w:val="0"/>
              <w:rPr>
                <w:rFonts w:ascii="宋体" w:hAnsi="宋体" w:cs="宋体"/>
                <w:sz w:val="28"/>
                <w:szCs w:val="28"/>
                <w:lang w:val="zh-CN"/>
              </w:rPr>
            </w:pPr>
          </w:p>
        </w:tc>
        <w:tc>
          <w:tcPr>
            <w:tcW w:w="1296" w:type="dxa"/>
          </w:tcPr>
          <w:p w14:paraId="45FC29D7" w14:textId="77777777" w:rsidR="00F2590F" w:rsidRDefault="00F2590F">
            <w:pPr>
              <w:autoSpaceDE w:val="0"/>
              <w:autoSpaceDN w:val="0"/>
              <w:adjustRightInd w:val="0"/>
              <w:rPr>
                <w:rFonts w:ascii="宋体" w:hAnsi="宋体" w:cs="宋体"/>
                <w:sz w:val="28"/>
                <w:szCs w:val="28"/>
                <w:lang w:val="zh-CN"/>
              </w:rPr>
            </w:pPr>
          </w:p>
        </w:tc>
        <w:tc>
          <w:tcPr>
            <w:tcW w:w="1296" w:type="dxa"/>
          </w:tcPr>
          <w:p w14:paraId="75DDFB66" w14:textId="77777777" w:rsidR="00F2590F" w:rsidRDefault="00F2590F">
            <w:pPr>
              <w:autoSpaceDE w:val="0"/>
              <w:autoSpaceDN w:val="0"/>
              <w:adjustRightInd w:val="0"/>
              <w:rPr>
                <w:rFonts w:ascii="宋体" w:hAnsi="宋体" w:cs="宋体"/>
                <w:sz w:val="28"/>
                <w:szCs w:val="28"/>
                <w:lang w:val="zh-CN"/>
              </w:rPr>
            </w:pPr>
          </w:p>
        </w:tc>
        <w:tc>
          <w:tcPr>
            <w:tcW w:w="1296" w:type="dxa"/>
          </w:tcPr>
          <w:p w14:paraId="60027BED" w14:textId="77777777" w:rsidR="00F2590F" w:rsidRDefault="00F2590F">
            <w:pPr>
              <w:autoSpaceDE w:val="0"/>
              <w:autoSpaceDN w:val="0"/>
              <w:adjustRightInd w:val="0"/>
              <w:rPr>
                <w:rFonts w:ascii="宋体" w:hAnsi="宋体" w:cs="宋体"/>
                <w:sz w:val="28"/>
                <w:szCs w:val="28"/>
                <w:lang w:val="zh-CN"/>
              </w:rPr>
            </w:pPr>
          </w:p>
        </w:tc>
        <w:tc>
          <w:tcPr>
            <w:tcW w:w="1912" w:type="dxa"/>
          </w:tcPr>
          <w:p w14:paraId="5A59274F" w14:textId="77777777" w:rsidR="00F2590F" w:rsidRDefault="00F2590F">
            <w:pPr>
              <w:autoSpaceDE w:val="0"/>
              <w:autoSpaceDN w:val="0"/>
              <w:adjustRightInd w:val="0"/>
              <w:rPr>
                <w:rFonts w:ascii="宋体" w:hAnsi="宋体" w:cs="宋体"/>
                <w:sz w:val="28"/>
                <w:szCs w:val="28"/>
                <w:lang w:val="zh-CN"/>
              </w:rPr>
            </w:pPr>
          </w:p>
        </w:tc>
      </w:tr>
      <w:tr w:rsidR="00F2590F" w14:paraId="72226032" w14:textId="77777777">
        <w:trPr>
          <w:trHeight w:val="615"/>
        </w:trPr>
        <w:tc>
          <w:tcPr>
            <w:tcW w:w="1296" w:type="dxa"/>
          </w:tcPr>
          <w:p w14:paraId="7C2E7ED2" w14:textId="77777777" w:rsidR="00F2590F" w:rsidRDefault="00F2590F">
            <w:pPr>
              <w:autoSpaceDE w:val="0"/>
              <w:autoSpaceDN w:val="0"/>
              <w:adjustRightInd w:val="0"/>
              <w:rPr>
                <w:rFonts w:ascii="宋体" w:hAnsi="宋体" w:cs="宋体"/>
                <w:sz w:val="28"/>
                <w:szCs w:val="28"/>
                <w:lang w:val="zh-CN"/>
              </w:rPr>
            </w:pPr>
          </w:p>
        </w:tc>
        <w:tc>
          <w:tcPr>
            <w:tcW w:w="1296" w:type="dxa"/>
          </w:tcPr>
          <w:p w14:paraId="1EC443AA" w14:textId="77777777" w:rsidR="00F2590F" w:rsidRDefault="00F2590F">
            <w:pPr>
              <w:autoSpaceDE w:val="0"/>
              <w:autoSpaceDN w:val="0"/>
              <w:adjustRightInd w:val="0"/>
              <w:rPr>
                <w:rFonts w:ascii="宋体" w:hAnsi="宋体" w:cs="宋体"/>
                <w:sz w:val="28"/>
                <w:szCs w:val="28"/>
                <w:lang w:val="zh-CN"/>
              </w:rPr>
            </w:pPr>
          </w:p>
        </w:tc>
        <w:tc>
          <w:tcPr>
            <w:tcW w:w="1296" w:type="dxa"/>
          </w:tcPr>
          <w:p w14:paraId="6A649085" w14:textId="77777777" w:rsidR="00F2590F" w:rsidRDefault="00F2590F">
            <w:pPr>
              <w:autoSpaceDE w:val="0"/>
              <w:autoSpaceDN w:val="0"/>
              <w:adjustRightInd w:val="0"/>
              <w:rPr>
                <w:rFonts w:ascii="宋体" w:hAnsi="宋体" w:cs="宋体"/>
                <w:sz w:val="28"/>
                <w:szCs w:val="28"/>
                <w:lang w:val="zh-CN"/>
              </w:rPr>
            </w:pPr>
          </w:p>
        </w:tc>
        <w:tc>
          <w:tcPr>
            <w:tcW w:w="1296" w:type="dxa"/>
          </w:tcPr>
          <w:p w14:paraId="2F092E43" w14:textId="77777777" w:rsidR="00F2590F" w:rsidRDefault="00F2590F">
            <w:pPr>
              <w:autoSpaceDE w:val="0"/>
              <w:autoSpaceDN w:val="0"/>
              <w:adjustRightInd w:val="0"/>
              <w:rPr>
                <w:rFonts w:ascii="宋体" w:hAnsi="宋体" w:cs="宋体"/>
                <w:sz w:val="28"/>
                <w:szCs w:val="28"/>
                <w:lang w:val="zh-CN"/>
              </w:rPr>
            </w:pPr>
          </w:p>
        </w:tc>
        <w:tc>
          <w:tcPr>
            <w:tcW w:w="1296" w:type="dxa"/>
          </w:tcPr>
          <w:p w14:paraId="0E40820E" w14:textId="77777777" w:rsidR="00F2590F" w:rsidRDefault="00F2590F">
            <w:pPr>
              <w:autoSpaceDE w:val="0"/>
              <w:autoSpaceDN w:val="0"/>
              <w:adjustRightInd w:val="0"/>
              <w:rPr>
                <w:rFonts w:ascii="宋体" w:hAnsi="宋体" w:cs="宋体"/>
                <w:sz w:val="28"/>
                <w:szCs w:val="28"/>
                <w:lang w:val="zh-CN"/>
              </w:rPr>
            </w:pPr>
          </w:p>
        </w:tc>
        <w:tc>
          <w:tcPr>
            <w:tcW w:w="1912" w:type="dxa"/>
          </w:tcPr>
          <w:p w14:paraId="5BCA1206" w14:textId="77777777" w:rsidR="00F2590F" w:rsidRDefault="00F2590F">
            <w:pPr>
              <w:autoSpaceDE w:val="0"/>
              <w:autoSpaceDN w:val="0"/>
              <w:adjustRightInd w:val="0"/>
              <w:rPr>
                <w:rFonts w:ascii="宋体" w:hAnsi="宋体" w:cs="宋体"/>
                <w:sz w:val="28"/>
                <w:szCs w:val="28"/>
                <w:lang w:val="zh-CN"/>
              </w:rPr>
            </w:pPr>
          </w:p>
        </w:tc>
      </w:tr>
      <w:tr w:rsidR="00F2590F" w14:paraId="760441DD" w14:textId="77777777">
        <w:trPr>
          <w:trHeight w:val="615"/>
        </w:trPr>
        <w:tc>
          <w:tcPr>
            <w:tcW w:w="1296" w:type="dxa"/>
          </w:tcPr>
          <w:p w14:paraId="2BD14D36" w14:textId="77777777" w:rsidR="00F2590F" w:rsidRDefault="00F2590F">
            <w:pPr>
              <w:autoSpaceDE w:val="0"/>
              <w:autoSpaceDN w:val="0"/>
              <w:adjustRightInd w:val="0"/>
              <w:rPr>
                <w:rFonts w:ascii="宋体" w:hAnsi="宋体" w:cs="宋体"/>
                <w:sz w:val="28"/>
                <w:szCs w:val="28"/>
                <w:lang w:val="zh-CN"/>
              </w:rPr>
            </w:pPr>
          </w:p>
        </w:tc>
        <w:tc>
          <w:tcPr>
            <w:tcW w:w="1296" w:type="dxa"/>
          </w:tcPr>
          <w:p w14:paraId="178BCB97" w14:textId="77777777" w:rsidR="00F2590F" w:rsidRDefault="00F2590F">
            <w:pPr>
              <w:autoSpaceDE w:val="0"/>
              <w:autoSpaceDN w:val="0"/>
              <w:adjustRightInd w:val="0"/>
              <w:rPr>
                <w:rFonts w:ascii="宋体" w:hAnsi="宋体" w:cs="宋体"/>
                <w:sz w:val="28"/>
                <w:szCs w:val="28"/>
                <w:lang w:val="zh-CN"/>
              </w:rPr>
            </w:pPr>
          </w:p>
        </w:tc>
        <w:tc>
          <w:tcPr>
            <w:tcW w:w="1296" w:type="dxa"/>
          </w:tcPr>
          <w:p w14:paraId="690E1175" w14:textId="77777777" w:rsidR="00F2590F" w:rsidRDefault="00F2590F">
            <w:pPr>
              <w:autoSpaceDE w:val="0"/>
              <w:autoSpaceDN w:val="0"/>
              <w:adjustRightInd w:val="0"/>
              <w:rPr>
                <w:rFonts w:ascii="宋体" w:hAnsi="宋体" w:cs="宋体"/>
                <w:sz w:val="28"/>
                <w:szCs w:val="28"/>
                <w:lang w:val="zh-CN"/>
              </w:rPr>
            </w:pPr>
          </w:p>
        </w:tc>
        <w:tc>
          <w:tcPr>
            <w:tcW w:w="1296" w:type="dxa"/>
          </w:tcPr>
          <w:p w14:paraId="5BC098C8" w14:textId="77777777" w:rsidR="00F2590F" w:rsidRDefault="00F2590F">
            <w:pPr>
              <w:autoSpaceDE w:val="0"/>
              <w:autoSpaceDN w:val="0"/>
              <w:adjustRightInd w:val="0"/>
              <w:rPr>
                <w:rFonts w:ascii="宋体" w:hAnsi="宋体" w:cs="宋体"/>
                <w:sz w:val="28"/>
                <w:szCs w:val="28"/>
                <w:lang w:val="zh-CN"/>
              </w:rPr>
            </w:pPr>
          </w:p>
        </w:tc>
        <w:tc>
          <w:tcPr>
            <w:tcW w:w="1296" w:type="dxa"/>
          </w:tcPr>
          <w:p w14:paraId="06B22459" w14:textId="77777777" w:rsidR="00F2590F" w:rsidRDefault="00F2590F">
            <w:pPr>
              <w:autoSpaceDE w:val="0"/>
              <w:autoSpaceDN w:val="0"/>
              <w:adjustRightInd w:val="0"/>
              <w:rPr>
                <w:rFonts w:ascii="宋体" w:hAnsi="宋体" w:cs="宋体"/>
                <w:sz w:val="28"/>
                <w:szCs w:val="28"/>
                <w:lang w:val="zh-CN"/>
              </w:rPr>
            </w:pPr>
          </w:p>
        </w:tc>
        <w:tc>
          <w:tcPr>
            <w:tcW w:w="1912" w:type="dxa"/>
          </w:tcPr>
          <w:p w14:paraId="7B292F30" w14:textId="77777777" w:rsidR="00F2590F" w:rsidRDefault="00F2590F">
            <w:pPr>
              <w:autoSpaceDE w:val="0"/>
              <w:autoSpaceDN w:val="0"/>
              <w:adjustRightInd w:val="0"/>
              <w:rPr>
                <w:rFonts w:ascii="宋体" w:hAnsi="宋体" w:cs="宋体"/>
                <w:sz w:val="28"/>
                <w:szCs w:val="28"/>
                <w:lang w:val="zh-CN"/>
              </w:rPr>
            </w:pPr>
          </w:p>
        </w:tc>
      </w:tr>
      <w:tr w:rsidR="00F2590F" w14:paraId="54C42FEB" w14:textId="77777777">
        <w:trPr>
          <w:trHeight w:val="615"/>
        </w:trPr>
        <w:tc>
          <w:tcPr>
            <w:tcW w:w="1296" w:type="dxa"/>
          </w:tcPr>
          <w:p w14:paraId="1C5FBE30" w14:textId="77777777" w:rsidR="00F2590F" w:rsidRDefault="00F2590F">
            <w:pPr>
              <w:autoSpaceDE w:val="0"/>
              <w:autoSpaceDN w:val="0"/>
              <w:adjustRightInd w:val="0"/>
              <w:rPr>
                <w:rFonts w:ascii="宋体" w:hAnsi="宋体" w:cs="宋体"/>
                <w:sz w:val="28"/>
                <w:szCs w:val="28"/>
                <w:lang w:val="zh-CN"/>
              </w:rPr>
            </w:pPr>
          </w:p>
        </w:tc>
        <w:tc>
          <w:tcPr>
            <w:tcW w:w="1296" w:type="dxa"/>
          </w:tcPr>
          <w:p w14:paraId="200FF781" w14:textId="77777777" w:rsidR="00F2590F" w:rsidRDefault="00F2590F">
            <w:pPr>
              <w:autoSpaceDE w:val="0"/>
              <w:autoSpaceDN w:val="0"/>
              <w:adjustRightInd w:val="0"/>
              <w:rPr>
                <w:rFonts w:ascii="宋体" w:hAnsi="宋体" w:cs="宋体"/>
                <w:sz w:val="28"/>
                <w:szCs w:val="28"/>
                <w:lang w:val="zh-CN"/>
              </w:rPr>
            </w:pPr>
          </w:p>
        </w:tc>
        <w:tc>
          <w:tcPr>
            <w:tcW w:w="1296" w:type="dxa"/>
          </w:tcPr>
          <w:p w14:paraId="1F96CEF5" w14:textId="77777777" w:rsidR="00F2590F" w:rsidRDefault="00F2590F">
            <w:pPr>
              <w:autoSpaceDE w:val="0"/>
              <w:autoSpaceDN w:val="0"/>
              <w:adjustRightInd w:val="0"/>
              <w:rPr>
                <w:rFonts w:ascii="宋体" w:hAnsi="宋体" w:cs="宋体"/>
                <w:sz w:val="28"/>
                <w:szCs w:val="28"/>
                <w:lang w:val="zh-CN"/>
              </w:rPr>
            </w:pPr>
          </w:p>
        </w:tc>
        <w:tc>
          <w:tcPr>
            <w:tcW w:w="1296" w:type="dxa"/>
          </w:tcPr>
          <w:p w14:paraId="778E3E3B" w14:textId="77777777" w:rsidR="00F2590F" w:rsidRDefault="00F2590F">
            <w:pPr>
              <w:autoSpaceDE w:val="0"/>
              <w:autoSpaceDN w:val="0"/>
              <w:adjustRightInd w:val="0"/>
              <w:rPr>
                <w:rFonts w:ascii="宋体" w:hAnsi="宋体" w:cs="宋体"/>
                <w:sz w:val="28"/>
                <w:szCs w:val="28"/>
                <w:lang w:val="zh-CN"/>
              </w:rPr>
            </w:pPr>
          </w:p>
        </w:tc>
        <w:tc>
          <w:tcPr>
            <w:tcW w:w="1296" w:type="dxa"/>
          </w:tcPr>
          <w:p w14:paraId="26F6443D" w14:textId="77777777" w:rsidR="00F2590F" w:rsidRDefault="00F2590F">
            <w:pPr>
              <w:autoSpaceDE w:val="0"/>
              <w:autoSpaceDN w:val="0"/>
              <w:adjustRightInd w:val="0"/>
              <w:rPr>
                <w:rFonts w:ascii="宋体" w:hAnsi="宋体" w:cs="宋体"/>
                <w:sz w:val="28"/>
                <w:szCs w:val="28"/>
                <w:lang w:val="zh-CN"/>
              </w:rPr>
            </w:pPr>
          </w:p>
        </w:tc>
        <w:tc>
          <w:tcPr>
            <w:tcW w:w="1912" w:type="dxa"/>
          </w:tcPr>
          <w:p w14:paraId="50A493BA" w14:textId="77777777" w:rsidR="00F2590F" w:rsidRDefault="00F2590F">
            <w:pPr>
              <w:autoSpaceDE w:val="0"/>
              <w:autoSpaceDN w:val="0"/>
              <w:adjustRightInd w:val="0"/>
              <w:rPr>
                <w:rFonts w:ascii="宋体" w:hAnsi="宋体" w:cs="宋体"/>
                <w:sz w:val="28"/>
                <w:szCs w:val="28"/>
                <w:lang w:val="zh-CN"/>
              </w:rPr>
            </w:pPr>
          </w:p>
        </w:tc>
      </w:tr>
      <w:tr w:rsidR="00F2590F" w14:paraId="0B34101B" w14:textId="77777777">
        <w:trPr>
          <w:trHeight w:val="615"/>
        </w:trPr>
        <w:tc>
          <w:tcPr>
            <w:tcW w:w="1296" w:type="dxa"/>
          </w:tcPr>
          <w:p w14:paraId="056F330D" w14:textId="77777777" w:rsidR="00F2590F" w:rsidRDefault="00F2590F">
            <w:pPr>
              <w:autoSpaceDE w:val="0"/>
              <w:autoSpaceDN w:val="0"/>
              <w:adjustRightInd w:val="0"/>
              <w:rPr>
                <w:rFonts w:ascii="宋体" w:hAnsi="宋体" w:cs="宋体"/>
                <w:sz w:val="28"/>
                <w:szCs w:val="28"/>
                <w:lang w:val="zh-CN"/>
              </w:rPr>
            </w:pPr>
          </w:p>
        </w:tc>
        <w:tc>
          <w:tcPr>
            <w:tcW w:w="1296" w:type="dxa"/>
          </w:tcPr>
          <w:p w14:paraId="160623AF" w14:textId="77777777" w:rsidR="00F2590F" w:rsidRDefault="00F2590F">
            <w:pPr>
              <w:autoSpaceDE w:val="0"/>
              <w:autoSpaceDN w:val="0"/>
              <w:adjustRightInd w:val="0"/>
              <w:rPr>
                <w:rFonts w:ascii="宋体" w:hAnsi="宋体" w:cs="宋体"/>
                <w:sz w:val="28"/>
                <w:szCs w:val="28"/>
                <w:lang w:val="zh-CN"/>
              </w:rPr>
            </w:pPr>
          </w:p>
        </w:tc>
        <w:tc>
          <w:tcPr>
            <w:tcW w:w="1296" w:type="dxa"/>
          </w:tcPr>
          <w:p w14:paraId="0493BFA1" w14:textId="77777777" w:rsidR="00F2590F" w:rsidRDefault="00F2590F">
            <w:pPr>
              <w:autoSpaceDE w:val="0"/>
              <w:autoSpaceDN w:val="0"/>
              <w:adjustRightInd w:val="0"/>
              <w:rPr>
                <w:rFonts w:ascii="宋体" w:hAnsi="宋体" w:cs="宋体"/>
                <w:sz w:val="28"/>
                <w:szCs w:val="28"/>
                <w:lang w:val="zh-CN"/>
              </w:rPr>
            </w:pPr>
          </w:p>
        </w:tc>
        <w:tc>
          <w:tcPr>
            <w:tcW w:w="1296" w:type="dxa"/>
          </w:tcPr>
          <w:p w14:paraId="332B28CE" w14:textId="77777777" w:rsidR="00F2590F" w:rsidRDefault="00F2590F">
            <w:pPr>
              <w:autoSpaceDE w:val="0"/>
              <w:autoSpaceDN w:val="0"/>
              <w:adjustRightInd w:val="0"/>
              <w:rPr>
                <w:rFonts w:ascii="宋体" w:hAnsi="宋体" w:cs="宋体"/>
                <w:sz w:val="28"/>
                <w:szCs w:val="28"/>
                <w:lang w:val="zh-CN"/>
              </w:rPr>
            </w:pPr>
          </w:p>
        </w:tc>
        <w:tc>
          <w:tcPr>
            <w:tcW w:w="1296" w:type="dxa"/>
          </w:tcPr>
          <w:p w14:paraId="19C92BD9" w14:textId="77777777" w:rsidR="00F2590F" w:rsidRDefault="00F2590F">
            <w:pPr>
              <w:autoSpaceDE w:val="0"/>
              <w:autoSpaceDN w:val="0"/>
              <w:adjustRightInd w:val="0"/>
              <w:rPr>
                <w:rFonts w:ascii="宋体" w:hAnsi="宋体" w:cs="宋体"/>
                <w:sz w:val="28"/>
                <w:szCs w:val="28"/>
                <w:lang w:val="zh-CN"/>
              </w:rPr>
            </w:pPr>
          </w:p>
        </w:tc>
        <w:tc>
          <w:tcPr>
            <w:tcW w:w="1912" w:type="dxa"/>
          </w:tcPr>
          <w:p w14:paraId="55A3E279" w14:textId="77777777" w:rsidR="00F2590F" w:rsidRDefault="00F2590F">
            <w:pPr>
              <w:autoSpaceDE w:val="0"/>
              <w:autoSpaceDN w:val="0"/>
              <w:adjustRightInd w:val="0"/>
              <w:rPr>
                <w:rFonts w:ascii="宋体" w:hAnsi="宋体" w:cs="宋体"/>
                <w:sz w:val="28"/>
                <w:szCs w:val="28"/>
                <w:lang w:val="zh-CN"/>
              </w:rPr>
            </w:pPr>
          </w:p>
        </w:tc>
      </w:tr>
    </w:tbl>
    <w:p w14:paraId="675A8E9C" w14:textId="77777777" w:rsidR="00F2590F" w:rsidRDefault="00F2590F">
      <w:pPr>
        <w:autoSpaceDE w:val="0"/>
        <w:autoSpaceDN w:val="0"/>
        <w:adjustRightInd w:val="0"/>
        <w:spacing w:line="360" w:lineRule="auto"/>
        <w:jc w:val="center"/>
        <w:rPr>
          <w:rFonts w:ascii="宋体" w:hAnsi="宋体" w:cs="宋体"/>
          <w:b/>
          <w:bCs/>
          <w:sz w:val="36"/>
          <w:szCs w:val="36"/>
          <w:lang w:val="zh-CN"/>
        </w:rPr>
      </w:pPr>
    </w:p>
    <w:p w14:paraId="181DD65C" w14:textId="77777777" w:rsidR="00F2590F" w:rsidRDefault="00F2590F">
      <w:pPr>
        <w:autoSpaceDE w:val="0"/>
        <w:autoSpaceDN w:val="0"/>
        <w:adjustRightInd w:val="0"/>
        <w:spacing w:line="360" w:lineRule="auto"/>
        <w:jc w:val="center"/>
        <w:rPr>
          <w:rFonts w:ascii="宋体" w:hAnsi="宋体" w:cs="宋体"/>
          <w:sz w:val="28"/>
          <w:szCs w:val="28"/>
        </w:rPr>
      </w:pPr>
    </w:p>
    <w:sectPr w:rsidR="00F2590F">
      <w:pgSz w:w="11906" w:h="16838"/>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23A752" w14:textId="77777777" w:rsidR="0085748F" w:rsidRDefault="0085748F">
      <w:r>
        <w:separator/>
      </w:r>
    </w:p>
  </w:endnote>
  <w:endnote w:type="continuationSeparator" w:id="0">
    <w:p w14:paraId="1BA5E302" w14:textId="77777777" w:rsidR="0085748F" w:rsidRDefault="00857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AF21A7" w14:textId="2AACEE93" w:rsidR="00F2590F" w:rsidRDefault="00656F9E">
    <w:pPr>
      <w:pStyle w:val="aa"/>
      <w:jc w:val="center"/>
    </w:pPr>
    <w:r>
      <w:rPr>
        <w:rFonts w:hint="eastAsia"/>
        <w:kern w:val="0"/>
        <w:szCs w:val="21"/>
      </w:rPr>
      <w:t>第</w:t>
    </w:r>
    <w:r>
      <w:rPr>
        <w:rFonts w:hint="eastAsia"/>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85748F">
      <w:rPr>
        <w:noProof/>
        <w:kern w:val="0"/>
        <w:szCs w:val="21"/>
      </w:rPr>
      <w:t>1</w:t>
    </w:r>
    <w:r>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sidR="0085748F">
      <w:rPr>
        <w:noProof/>
        <w:kern w:val="0"/>
        <w:szCs w:val="21"/>
      </w:rPr>
      <w:t>1</w:t>
    </w:r>
    <w:r>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2064BB" w14:textId="77777777" w:rsidR="0085748F" w:rsidRDefault="0085748F">
      <w:r>
        <w:separator/>
      </w:r>
    </w:p>
  </w:footnote>
  <w:footnote w:type="continuationSeparator" w:id="0">
    <w:p w14:paraId="7C84E063" w14:textId="77777777" w:rsidR="0085748F" w:rsidRDefault="008574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4A6F58" w14:textId="77777777" w:rsidR="00F2590F" w:rsidRDefault="00656F9E">
    <w:pPr>
      <w:pStyle w:val="ac"/>
    </w:pPr>
    <w:r>
      <w:rPr>
        <w:rFonts w:hint="eastAsia"/>
      </w:rPr>
      <w:t>上海际丰投资管理有限责任公司</w:t>
    </w:r>
    <w:r>
      <w:rPr>
        <w:rFonts w:hint="eastAsia"/>
      </w:rPr>
      <w:t>---------------------------------------</w:t>
    </w:r>
    <w:r>
      <w:rPr>
        <w:rFonts w:hint="eastAsia"/>
      </w:rPr>
      <w:t>新梅联合广场办公室弱电工程招标文件</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F9B2C" w14:textId="77777777" w:rsidR="00F2590F" w:rsidRDefault="00656F9E">
    <w:pPr>
      <w:spacing w:line="200" w:lineRule="exact"/>
      <w:rPr>
        <w:sz w:val="20"/>
        <w:szCs w:val="20"/>
      </w:rPr>
    </w:pPr>
    <w:r>
      <w:rPr>
        <w:noProof/>
        <w:sz w:val="22"/>
        <w:szCs w:val="22"/>
      </w:rPr>
      <mc:AlternateContent>
        <mc:Choice Requires="wpg">
          <w:drawing>
            <wp:anchor distT="0" distB="0" distL="114300" distR="114300" simplePos="0" relativeHeight="251659264" behindDoc="1" locked="0" layoutInCell="1" allowOverlap="1" wp14:anchorId="4E69E8A9" wp14:editId="500F7888">
              <wp:simplePos x="0" y="0"/>
              <wp:positionH relativeFrom="page">
                <wp:posOffset>954405</wp:posOffset>
              </wp:positionH>
              <wp:positionV relativeFrom="page">
                <wp:posOffset>688975</wp:posOffset>
              </wp:positionV>
              <wp:extent cx="5638165" cy="1270"/>
              <wp:effectExtent l="11430" t="12700" r="8255" b="5080"/>
              <wp:wrapNone/>
              <wp:docPr id="1" name="Group 1029"/>
              <wp:cNvGraphicFramePr/>
              <a:graphic xmlns:a="http://schemas.openxmlformats.org/drawingml/2006/main">
                <a:graphicData uri="http://schemas.microsoft.com/office/word/2010/wordprocessingGroup">
                  <wpg:wgp>
                    <wpg:cNvGrpSpPr/>
                    <wpg:grpSpPr>
                      <a:xfrm>
                        <a:off x="0" y="0"/>
                        <a:ext cx="5638165" cy="1270"/>
                        <a:chOff x="1503" y="1085"/>
                        <a:chExt cx="8879" cy="2"/>
                      </a:xfrm>
                    </wpg:grpSpPr>
                    <wps:wsp>
                      <wps:cNvPr id="2" name="Freeform 1030"/>
                      <wps:cNvSpPr/>
                      <wps:spPr bwMode="auto">
                        <a:xfrm>
                          <a:off x="1503" y="1085"/>
                          <a:ext cx="8879" cy="2"/>
                        </a:xfrm>
                        <a:custGeom>
                          <a:avLst/>
                          <a:gdLst>
                            <a:gd name="T0" fmla="+- 0 1503 1503"/>
                            <a:gd name="T1" fmla="*/ T0 w 8879"/>
                            <a:gd name="T2" fmla="+- 0 10382 1503"/>
                            <a:gd name="T3" fmla="*/ T2 w 8879"/>
                          </a:gdLst>
                          <a:ahLst/>
                          <a:cxnLst>
                            <a:cxn ang="0">
                              <a:pos x="T1" y="0"/>
                            </a:cxn>
                            <a:cxn ang="0">
                              <a:pos x="T3" y="0"/>
                            </a:cxn>
                          </a:cxnLst>
                          <a:rect l="0" t="0" r="r" b="b"/>
                          <a:pathLst>
                            <a:path w="8879">
                              <a:moveTo>
                                <a:pt x="0" y="0"/>
                              </a:moveTo>
                              <a:lnTo>
                                <a:pt x="8879" y="0"/>
                              </a:lnTo>
                            </a:path>
                          </a:pathLst>
                        </a:custGeom>
                        <a:noFill/>
                        <a:ln w="10414">
                          <a:solidFill>
                            <a:srgbClr val="000000"/>
                          </a:solidFill>
                          <a:round/>
                        </a:ln>
                      </wps:spPr>
                      <wps:bodyPr rot="0" vert="horz" wrap="square" lIns="91440" tIns="45720" rIns="91440" bIns="45720" anchor="t" anchorCtr="0" upright="1">
                        <a:noAutofit/>
                      </wps:bodyPr>
                    </wps:wsp>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psCustomData="http://www.wps.cn/officeDocument/2013/wpsCustomData">
          <w:pict>
            <v:group id="Group 1029" o:spid="_x0000_s1026" o:spt="203" style="position:absolute;left:0pt;margin-left:75.15pt;margin-top:54.25pt;height:0.1pt;width:443.95pt;mso-position-horizontal-relative:page;mso-position-vertical-relative:page;z-index:-251657216;mso-width-relative:page;mso-height-relative:page;" coordorigin="1503,1085" coordsize="8879,2" o:gfxdata="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">
              <o:lock v:ext="edit" aspectratio="f"/>
              <v:shape id="Freeform 1030" o:spid="_x0000_s1026" o:spt="100" style="position:absolute;left:1503;top:1085;height:2;width:8879;" filled="f" stroked="t" coordsize="8879,1" o:gfxdata="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5yI74A&#10;AADaAAAADwAAAAAAAAABACAAAAAiAAAAZHJzL2Rvd25yZXYueG1sUEsBAhQAFAAAAAgAh07iQDMv&#10;BZ47AAAAOQAAABAAAAAAAAAAAQAgAAAADQEAAGRycy9zaGFwZXhtbC54bWxQSwUGAAAAAAYABgBb&#10;AQAAtwMAAAAA&#10;" path="m0,0l8879,0e">
                <v:path o:connectlocs="0,0;8879,0" o:connectangles="0,0"/>
                <v:fill on="f" focussize="0,0"/>
                <v:stroke weight="0.82pt" color="#000000" joinstyle="round"/>
                <v:imagedata o:title=""/>
                <o:lock v:ext="edit" aspectratio="f"/>
              </v:shap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179B8"/>
    <w:multiLevelType w:val="multilevel"/>
    <w:tmpl w:val="008179B8"/>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 w15:restartNumberingAfterBreak="0">
    <w:nsid w:val="019C7ABB"/>
    <w:multiLevelType w:val="singleLevel"/>
    <w:tmpl w:val="019C7ABB"/>
    <w:lvl w:ilvl="0">
      <w:start w:val="1"/>
      <w:numFmt w:val="decimal"/>
      <w:lvlText w:val="%1、"/>
      <w:lvlJc w:val="left"/>
      <w:pPr>
        <w:tabs>
          <w:tab w:val="left" w:pos="885"/>
        </w:tabs>
        <w:ind w:left="885" w:hanging="360"/>
      </w:pPr>
      <w:rPr>
        <w:rFonts w:cs="Times New Roman" w:hint="eastAsia"/>
      </w:rPr>
    </w:lvl>
  </w:abstractNum>
  <w:abstractNum w:abstractNumId="2" w15:restartNumberingAfterBreak="0">
    <w:nsid w:val="06307D1A"/>
    <w:multiLevelType w:val="singleLevel"/>
    <w:tmpl w:val="06307D1A"/>
    <w:lvl w:ilvl="0">
      <w:start w:val="1"/>
      <w:numFmt w:val="decimal"/>
      <w:lvlText w:val="%1、"/>
      <w:lvlJc w:val="left"/>
      <w:pPr>
        <w:tabs>
          <w:tab w:val="left" w:pos="885"/>
        </w:tabs>
        <w:ind w:left="885" w:hanging="360"/>
      </w:pPr>
      <w:rPr>
        <w:rFonts w:cs="Times New Roman" w:hint="eastAsia"/>
      </w:rPr>
    </w:lvl>
  </w:abstractNum>
  <w:abstractNum w:abstractNumId="3" w15:restartNumberingAfterBreak="0">
    <w:nsid w:val="06F21C3A"/>
    <w:multiLevelType w:val="multilevel"/>
    <w:tmpl w:val="06F21C3A"/>
    <w:lvl w:ilvl="0">
      <w:start w:val="1"/>
      <w:numFmt w:val="japaneseCounting"/>
      <w:lvlText w:val="第%1章"/>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914F355"/>
    <w:multiLevelType w:val="singleLevel"/>
    <w:tmpl w:val="0914F355"/>
    <w:lvl w:ilvl="0">
      <w:start w:val="1"/>
      <w:numFmt w:val="decimal"/>
      <w:lvlText w:val="%1)"/>
      <w:lvlJc w:val="left"/>
      <w:pPr>
        <w:ind w:left="420" w:hanging="420"/>
      </w:pPr>
    </w:lvl>
  </w:abstractNum>
  <w:abstractNum w:abstractNumId="5" w15:restartNumberingAfterBreak="0">
    <w:nsid w:val="0D202489"/>
    <w:multiLevelType w:val="multilevel"/>
    <w:tmpl w:val="0D202489"/>
    <w:lvl w:ilvl="0">
      <w:start w:val="1"/>
      <w:numFmt w:val="japaneseCounting"/>
      <w:lvlText w:val="第%1条、"/>
      <w:lvlJc w:val="left"/>
      <w:pPr>
        <w:ind w:left="1080" w:hanging="1080"/>
      </w:pPr>
      <w:rPr>
        <w:rFonts w:hint="default"/>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8657F6E"/>
    <w:multiLevelType w:val="multilevel"/>
    <w:tmpl w:val="FDBA6DAC"/>
    <w:lvl w:ilvl="0">
      <w:start w:val="1"/>
      <w:numFmt w:val="decimal"/>
      <w:lvlText w:val="%1"/>
      <w:lvlJc w:val="left"/>
      <w:pPr>
        <w:ind w:left="425" w:hanging="425"/>
      </w:pPr>
      <w:rPr>
        <w:rFonts w:hint="eastAsia"/>
        <w:b/>
        <w:bCs/>
      </w:rPr>
    </w:lvl>
    <w:lvl w:ilvl="1">
      <w:start w:val="1"/>
      <w:numFmt w:val="decimal"/>
      <w:lvlText w:val="%1.%2"/>
      <w:lvlJc w:val="left"/>
      <w:pPr>
        <w:ind w:left="992" w:hanging="567"/>
      </w:pPr>
      <w:rPr>
        <w:rFonts w:hint="eastAsia"/>
      </w:rPr>
    </w:lvl>
    <w:lvl w:ilvl="2">
      <w:start w:val="1"/>
      <w:numFmt w:val="decimal"/>
      <w:lvlText w:val="%3、"/>
      <w:lvlJc w:val="left"/>
      <w:pPr>
        <w:ind w:left="1271" w:hanging="42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242B2F82"/>
    <w:multiLevelType w:val="multilevel"/>
    <w:tmpl w:val="242B2F82"/>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2EBA5610"/>
    <w:multiLevelType w:val="multilevel"/>
    <w:tmpl w:val="2EBA5610"/>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337F56E6"/>
    <w:multiLevelType w:val="multilevel"/>
    <w:tmpl w:val="337F56E6"/>
    <w:lvl w:ilvl="0">
      <w:start w:val="1"/>
      <w:numFmt w:val="decimal"/>
      <w:lvlText w:val="%1、"/>
      <w:lvlJc w:val="left"/>
      <w:pPr>
        <w:tabs>
          <w:tab w:val="left" w:pos="785"/>
        </w:tabs>
        <w:ind w:left="785" w:hanging="360"/>
      </w:pPr>
      <w:rPr>
        <w:rFonts w:cs="Times New Roman" w:hint="eastAsia"/>
      </w:rPr>
    </w:lvl>
    <w:lvl w:ilvl="1">
      <w:start w:val="1"/>
      <w:numFmt w:val="lowerLetter"/>
      <w:lvlText w:val="%2)"/>
      <w:lvlJc w:val="left"/>
      <w:pPr>
        <w:tabs>
          <w:tab w:val="left" w:pos="740"/>
        </w:tabs>
        <w:ind w:left="740" w:hanging="420"/>
      </w:pPr>
      <w:rPr>
        <w:rFonts w:cs="Times New Roman"/>
      </w:rPr>
    </w:lvl>
    <w:lvl w:ilvl="2">
      <w:start w:val="1"/>
      <w:numFmt w:val="lowerRoman"/>
      <w:lvlText w:val="%3."/>
      <w:lvlJc w:val="right"/>
      <w:pPr>
        <w:tabs>
          <w:tab w:val="left" w:pos="1160"/>
        </w:tabs>
        <w:ind w:left="1160" w:hanging="420"/>
      </w:pPr>
      <w:rPr>
        <w:rFonts w:cs="Times New Roman"/>
      </w:rPr>
    </w:lvl>
    <w:lvl w:ilvl="3">
      <w:start w:val="1"/>
      <w:numFmt w:val="decimal"/>
      <w:lvlText w:val="%4."/>
      <w:lvlJc w:val="left"/>
      <w:pPr>
        <w:tabs>
          <w:tab w:val="left" w:pos="1580"/>
        </w:tabs>
        <w:ind w:left="1580" w:hanging="420"/>
      </w:pPr>
      <w:rPr>
        <w:rFonts w:cs="Times New Roman"/>
      </w:rPr>
    </w:lvl>
    <w:lvl w:ilvl="4">
      <w:start w:val="1"/>
      <w:numFmt w:val="lowerLetter"/>
      <w:lvlText w:val="%5)"/>
      <w:lvlJc w:val="left"/>
      <w:pPr>
        <w:tabs>
          <w:tab w:val="left" w:pos="2000"/>
        </w:tabs>
        <w:ind w:left="2000" w:hanging="420"/>
      </w:pPr>
      <w:rPr>
        <w:rFonts w:cs="Times New Roman"/>
      </w:rPr>
    </w:lvl>
    <w:lvl w:ilvl="5">
      <w:start w:val="1"/>
      <w:numFmt w:val="lowerRoman"/>
      <w:lvlText w:val="%6."/>
      <w:lvlJc w:val="right"/>
      <w:pPr>
        <w:tabs>
          <w:tab w:val="left" w:pos="2420"/>
        </w:tabs>
        <w:ind w:left="2420" w:hanging="420"/>
      </w:pPr>
      <w:rPr>
        <w:rFonts w:cs="Times New Roman"/>
      </w:rPr>
    </w:lvl>
    <w:lvl w:ilvl="6">
      <w:start w:val="1"/>
      <w:numFmt w:val="decimal"/>
      <w:lvlText w:val="%7."/>
      <w:lvlJc w:val="left"/>
      <w:pPr>
        <w:tabs>
          <w:tab w:val="left" w:pos="2840"/>
        </w:tabs>
        <w:ind w:left="2840" w:hanging="420"/>
      </w:pPr>
      <w:rPr>
        <w:rFonts w:cs="Times New Roman"/>
      </w:rPr>
    </w:lvl>
    <w:lvl w:ilvl="7">
      <w:start w:val="1"/>
      <w:numFmt w:val="lowerLetter"/>
      <w:lvlText w:val="%8)"/>
      <w:lvlJc w:val="left"/>
      <w:pPr>
        <w:tabs>
          <w:tab w:val="left" w:pos="3260"/>
        </w:tabs>
        <w:ind w:left="3260" w:hanging="420"/>
      </w:pPr>
      <w:rPr>
        <w:rFonts w:cs="Times New Roman"/>
      </w:rPr>
    </w:lvl>
    <w:lvl w:ilvl="8">
      <w:start w:val="1"/>
      <w:numFmt w:val="lowerRoman"/>
      <w:lvlText w:val="%9."/>
      <w:lvlJc w:val="right"/>
      <w:pPr>
        <w:tabs>
          <w:tab w:val="left" w:pos="3680"/>
        </w:tabs>
        <w:ind w:left="3680" w:hanging="420"/>
      </w:pPr>
      <w:rPr>
        <w:rFonts w:cs="Times New Roman"/>
      </w:rPr>
    </w:lvl>
  </w:abstractNum>
  <w:abstractNum w:abstractNumId="10" w15:restartNumberingAfterBreak="0">
    <w:nsid w:val="39687946"/>
    <w:multiLevelType w:val="multilevel"/>
    <w:tmpl w:val="39687946"/>
    <w:lvl w:ilvl="0">
      <w:start w:val="1"/>
      <w:numFmt w:val="decimal"/>
      <w:lvlText w:val="%1)"/>
      <w:lvlJc w:val="left"/>
      <w:pPr>
        <w:ind w:left="975" w:hanging="420"/>
      </w:pPr>
    </w:lvl>
    <w:lvl w:ilvl="1">
      <w:start w:val="1"/>
      <w:numFmt w:val="lowerLetter"/>
      <w:lvlText w:val="%2)"/>
      <w:lvlJc w:val="left"/>
      <w:pPr>
        <w:ind w:left="1395" w:hanging="420"/>
      </w:pPr>
    </w:lvl>
    <w:lvl w:ilvl="2">
      <w:start w:val="1"/>
      <w:numFmt w:val="lowerRoman"/>
      <w:lvlText w:val="%3."/>
      <w:lvlJc w:val="right"/>
      <w:pPr>
        <w:ind w:left="1815" w:hanging="420"/>
      </w:pPr>
    </w:lvl>
    <w:lvl w:ilvl="3">
      <w:start w:val="1"/>
      <w:numFmt w:val="decimal"/>
      <w:lvlText w:val="%4."/>
      <w:lvlJc w:val="left"/>
      <w:pPr>
        <w:ind w:left="2235" w:hanging="420"/>
      </w:pPr>
    </w:lvl>
    <w:lvl w:ilvl="4">
      <w:start w:val="1"/>
      <w:numFmt w:val="lowerLetter"/>
      <w:lvlText w:val="%5)"/>
      <w:lvlJc w:val="left"/>
      <w:pPr>
        <w:ind w:left="2655" w:hanging="420"/>
      </w:pPr>
    </w:lvl>
    <w:lvl w:ilvl="5">
      <w:start w:val="1"/>
      <w:numFmt w:val="lowerRoman"/>
      <w:lvlText w:val="%6."/>
      <w:lvlJc w:val="right"/>
      <w:pPr>
        <w:ind w:left="3075" w:hanging="420"/>
      </w:pPr>
    </w:lvl>
    <w:lvl w:ilvl="6">
      <w:start w:val="1"/>
      <w:numFmt w:val="decimal"/>
      <w:lvlText w:val="%7."/>
      <w:lvlJc w:val="left"/>
      <w:pPr>
        <w:ind w:left="3495" w:hanging="420"/>
      </w:pPr>
    </w:lvl>
    <w:lvl w:ilvl="7">
      <w:start w:val="1"/>
      <w:numFmt w:val="lowerLetter"/>
      <w:lvlText w:val="%8)"/>
      <w:lvlJc w:val="left"/>
      <w:pPr>
        <w:ind w:left="3915" w:hanging="420"/>
      </w:pPr>
    </w:lvl>
    <w:lvl w:ilvl="8">
      <w:start w:val="1"/>
      <w:numFmt w:val="lowerRoman"/>
      <w:lvlText w:val="%9."/>
      <w:lvlJc w:val="right"/>
      <w:pPr>
        <w:ind w:left="4335" w:hanging="420"/>
      </w:pPr>
    </w:lvl>
  </w:abstractNum>
  <w:abstractNum w:abstractNumId="11" w15:restartNumberingAfterBreak="0">
    <w:nsid w:val="3E311D86"/>
    <w:multiLevelType w:val="multilevel"/>
    <w:tmpl w:val="3E311D86"/>
    <w:lvl w:ilvl="0">
      <w:start w:val="1"/>
      <w:numFmt w:val="decimal"/>
      <w:lvlText w:val="%1)"/>
      <w:lvlJc w:val="left"/>
      <w:pPr>
        <w:ind w:left="975" w:hanging="420"/>
      </w:pPr>
    </w:lvl>
    <w:lvl w:ilvl="1">
      <w:start w:val="1"/>
      <w:numFmt w:val="lowerLetter"/>
      <w:lvlText w:val="%2)"/>
      <w:lvlJc w:val="left"/>
      <w:pPr>
        <w:ind w:left="1395" w:hanging="420"/>
      </w:pPr>
    </w:lvl>
    <w:lvl w:ilvl="2">
      <w:start w:val="1"/>
      <w:numFmt w:val="lowerRoman"/>
      <w:lvlText w:val="%3."/>
      <w:lvlJc w:val="right"/>
      <w:pPr>
        <w:ind w:left="1815" w:hanging="420"/>
      </w:pPr>
    </w:lvl>
    <w:lvl w:ilvl="3">
      <w:start w:val="1"/>
      <w:numFmt w:val="decimal"/>
      <w:lvlText w:val="%4."/>
      <w:lvlJc w:val="left"/>
      <w:pPr>
        <w:ind w:left="2235" w:hanging="420"/>
      </w:pPr>
    </w:lvl>
    <w:lvl w:ilvl="4">
      <w:start w:val="1"/>
      <w:numFmt w:val="lowerLetter"/>
      <w:lvlText w:val="%5)"/>
      <w:lvlJc w:val="left"/>
      <w:pPr>
        <w:ind w:left="2655" w:hanging="420"/>
      </w:pPr>
    </w:lvl>
    <w:lvl w:ilvl="5">
      <w:start w:val="1"/>
      <w:numFmt w:val="lowerRoman"/>
      <w:lvlText w:val="%6."/>
      <w:lvlJc w:val="right"/>
      <w:pPr>
        <w:ind w:left="3075" w:hanging="420"/>
      </w:pPr>
    </w:lvl>
    <w:lvl w:ilvl="6">
      <w:start w:val="1"/>
      <w:numFmt w:val="decimal"/>
      <w:lvlText w:val="%7."/>
      <w:lvlJc w:val="left"/>
      <w:pPr>
        <w:ind w:left="3495" w:hanging="420"/>
      </w:pPr>
    </w:lvl>
    <w:lvl w:ilvl="7">
      <w:start w:val="1"/>
      <w:numFmt w:val="lowerLetter"/>
      <w:lvlText w:val="%8)"/>
      <w:lvlJc w:val="left"/>
      <w:pPr>
        <w:ind w:left="3915" w:hanging="420"/>
      </w:pPr>
    </w:lvl>
    <w:lvl w:ilvl="8">
      <w:start w:val="1"/>
      <w:numFmt w:val="lowerRoman"/>
      <w:lvlText w:val="%9."/>
      <w:lvlJc w:val="right"/>
      <w:pPr>
        <w:ind w:left="4335" w:hanging="420"/>
      </w:pPr>
    </w:lvl>
  </w:abstractNum>
  <w:abstractNum w:abstractNumId="12" w15:restartNumberingAfterBreak="0">
    <w:nsid w:val="42422BA4"/>
    <w:multiLevelType w:val="multilevel"/>
    <w:tmpl w:val="42422BA4"/>
    <w:lvl w:ilvl="0">
      <w:start w:val="1"/>
      <w:numFmt w:val="decimal"/>
      <w:lvlText w:val="%1、"/>
      <w:lvlJc w:val="left"/>
      <w:pPr>
        <w:ind w:left="840" w:hanging="420"/>
      </w:pPr>
      <w:rPr>
        <w:rFonts w:ascii="黑体" w:eastAsia="黑体" w:hAnsi="黑体" w:cs="Times New Roman"/>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15:restartNumberingAfterBreak="0">
    <w:nsid w:val="4F676F30"/>
    <w:multiLevelType w:val="multilevel"/>
    <w:tmpl w:val="4F676F30"/>
    <w:lvl w:ilvl="0">
      <w:start w:val="1"/>
      <w:numFmt w:val="decimal"/>
      <w:lvlText w:val="%1)"/>
      <w:lvlJc w:val="left"/>
      <w:pPr>
        <w:ind w:left="975" w:hanging="420"/>
      </w:pPr>
    </w:lvl>
    <w:lvl w:ilvl="1">
      <w:start w:val="1"/>
      <w:numFmt w:val="lowerLetter"/>
      <w:lvlText w:val="%2)"/>
      <w:lvlJc w:val="left"/>
      <w:pPr>
        <w:ind w:left="1395" w:hanging="420"/>
      </w:pPr>
    </w:lvl>
    <w:lvl w:ilvl="2">
      <w:start w:val="1"/>
      <w:numFmt w:val="lowerRoman"/>
      <w:lvlText w:val="%3."/>
      <w:lvlJc w:val="right"/>
      <w:pPr>
        <w:ind w:left="1815" w:hanging="420"/>
      </w:pPr>
    </w:lvl>
    <w:lvl w:ilvl="3">
      <w:start w:val="1"/>
      <w:numFmt w:val="decimal"/>
      <w:lvlText w:val="%4."/>
      <w:lvlJc w:val="left"/>
      <w:pPr>
        <w:ind w:left="2235" w:hanging="420"/>
      </w:pPr>
    </w:lvl>
    <w:lvl w:ilvl="4">
      <w:start w:val="1"/>
      <w:numFmt w:val="lowerLetter"/>
      <w:lvlText w:val="%5)"/>
      <w:lvlJc w:val="left"/>
      <w:pPr>
        <w:ind w:left="2655" w:hanging="420"/>
      </w:pPr>
    </w:lvl>
    <w:lvl w:ilvl="5">
      <w:start w:val="1"/>
      <w:numFmt w:val="lowerRoman"/>
      <w:lvlText w:val="%6."/>
      <w:lvlJc w:val="right"/>
      <w:pPr>
        <w:ind w:left="3075" w:hanging="420"/>
      </w:pPr>
    </w:lvl>
    <w:lvl w:ilvl="6">
      <w:start w:val="1"/>
      <w:numFmt w:val="decimal"/>
      <w:lvlText w:val="%7."/>
      <w:lvlJc w:val="left"/>
      <w:pPr>
        <w:ind w:left="3495" w:hanging="420"/>
      </w:pPr>
    </w:lvl>
    <w:lvl w:ilvl="7">
      <w:start w:val="1"/>
      <w:numFmt w:val="lowerLetter"/>
      <w:lvlText w:val="%8)"/>
      <w:lvlJc w:val="left"/>
      <w:pPr>
        <w:ind w:left="3915" w:hanging="420"/>
      </w:pPr>
    </w:lvl>
    <w:lvl w:ilvl="8">
      <w:start w:val="1"/>
      <w:numFmt w:val="lowerRoman"/>
      <w:lvlText w:val="%9."/>
      <w:lvlJc w:val="right"/>
      <w:pPr>
        <w:ind w:left="4335" w:hanging="420"/>
      </w:pPr>
    </w:lvl>
  </w:abstractNum>
  <w:abstractNum w:abstractNumId="14" w15:restartNumberingAfterBreak="0">
    <w:nsid w:val="51C00173"/>
    <w:multiLevelType w:val="multilevel"/>
    <w:tmpl w:val="51C00173"/>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15:restartNumberingAfterBreak="0">
    <w:nsid w:val="52D218B0"/>
    <w:multiLevelType w:val="multilevel"/>
    <w:tmpl w:val="52D218B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rPr>
        <w:b w:val="0"/>
        <w:bCs/>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562D4F4B"/>
    <w:multiLevelType w:val="multilevel"/>
    <w:tmpl w:val="562D4F4B"/>
    <w:lvl w:ilvl="0">
      <w:start w:val="2"/>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b w:val="0"/>
        <w:bCs/>
        <w:color w:val="auto"/>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5B853C70"/>
    <w:multiLevelType w:val="multilevel"/>
    <w:tmpl w:val="5B853C70"/>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8" w15:restartNumberingAfterBreak="0">
    <w:nsid w:val="653D21CD"/>
    <w:multiLevelType w:val="multilevel"/>
    <w:tmpl w:val="653D21CD"/>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9" w15:restartNumberingAfterBreak="0">
    <w:nsid w:val="6750480C"/>
    <w:multiLevelType w:val="singleLevel"/>
    <w:tmpl w:val="D542F262"/>
    <w:lvl w:ilvl="0">
      <w:start w:val="1"/>
      <w:numFmt w:val="decimal"/>
      <w:lvlText w:val="%1、"/>
      <w:lvlJc w:val="left"/>
      <w:pPr>
        <w:tabs>
          <w:tab w:val="left" w:pos="885"/>
        </w:tabs>
        <w:ind w:left="885" w:hanging="360"/>
      </w:pPr>
      <w:rPr>
        <w:rFonts w:ascii="宋体" w:eastAsia="宋体" w:hAnsi="宋体" w:cs="Times New Roman"/>
      </w:rPr>
    </w:lvl>
  </w:abstractNum>
  <w:abstractNum w:abstractNumId="20" w15:restartNumberingAfterBreak="0">
    <w:nsid w:val="718B2624"/>
    <w:multiLevelType w:val="multilevel"/>
    <w:tmpl w:val="718B2624"/>
    <w:lvl w:ilvl="0">
      <w:start w:val="1"/>
      <w:numFmt w:val="decimal"/>
      <w:lvlText w:val="%1)"/>
      <w:lvlJc w:val="left"/>
      <w:pPr>
        <w:ind w:left="975" w:hanging="420"/>
      </w:pPr>
    </w:lvl>
    <w:lvl w:ilvl="1">
      <w:start w:val="1"/>
      <w:numFmt w:val="lowerLetter"/>
      <w:lvlText w:val="%2)"/>
      <w:lvlJc w:val="left"/>
      <w:pPr>
        <w:ind w:left="1395" w:hanging="420"/>
      </w:pPr>
    </w:lvl>
    <w:lvl w:ilvl="2">
      <w:start w:val="1"/>
      <w:numFmt w:val="lowerRoman"/>
      <w:lvlText w:val="%3."/>
      <w:lvlJc w:val="right"/>
      <w:pPr>
        <w:ind w:left="1815" w:hanging="420"/>
      </w:pPr>
    </w:lvl>
    <w:lvl w:ilvl="3">
      <w:start w:val="1"/>
      <w:numFmt w:val="decimal"/>
      <w:lvlText w:val="%4."/>
      <w:lvlJc w:val="left"/>
      <w:pPr>
        <w:ind w:left="2235" w:hanging="420"/>
      </w:pPr>
    </w:lvl>
    <w:lvl w:ilvl="4">
      <w:start w:val="1"/>
      <w:numFmt w:val="lowerLetter"/>
      <w:lvlText w:val="%5)"/>
      <w:lvlJc w:val="left"/>
      <w:pPr>
        <w:ind w:left="2655" w:hanging="420"/>
      </w:pPr>
    </w:lvl>
    <w:lvl w:ilvl="5">
      <w:start w:val="1"/>
      <w:numFmt w:val="lowerRoman"/>
      <w:lvlText w:val="%6."/>
      <w:lvlJc w:val="right"/>
      <w:pPr>
        <w:ind w:left="3075" w:hanging="420"/>
      </w:pPr>
    </w:lvl>
    <w:lvl w:ilvl="6">
      <w:start w:val="1"/>
      <w:numFmt w:val="decimal"/>
      <w:lvlText w:val="%7."/>
      <w:lvlJc w:val="left"/>
      <w:pPr>
        <w:ind w:left="3495" w:hanging="420"/>
      </w:pPr>
    </w:lvl>
    <w:lvl w:ilvl="7">
      <w:start w:val="1"/>
      <w:numFmt w:val="lowerLetter"/>
      <w:lvlText w:val="%8)"/>
      <w:lvlJc w:val="left"/>
      <w:pPr>
        <w:ind w:left="3915" w:hanging="420"/>
      </w:pPr>
    </w:lvl>
    <w:lvl w:ilvl="8">
      <w:start w:val="1"/>
      <w:numFmt w:val="lowerRoman"/>
      <w:lvlText w:val="%9."/>
      <w:lvlJc w:val="right"/>
      <w:pPr>
        <w:ind w:left="4335" w:hanging="420"/>
      </w:pPr>
    </w:lvl>
  </w:abstractNum>
  <w:abstractNum w:abstractNumId="21" w15:restartNumberingAfterBreak="0">
    <w:nsid w:val="79CE2C62"/>
    <w:multiLevelType w:val="multilevel"/>
    <w:tmpl w:val="79CE2C62"/>
    <w:lvl w:ilvl="0">
      <w:start w:val="3"/>
      <w:numFmt w:val="decimal"/>
      <w:lvlText w:val="%1、"/>
      <w:lvlJc w:val="left"/>
      <w:pPr>
        <w:tabs>
          <w:tab w:val="left" w:pos="885"/>
        </w:tabs>
        <w:ind w:left="885" w:hanging="360"/>
      </w:pPr>
      <w:rPr>
        <w:rFonts w:cs="Times New Roman" w:hint="default"/>
      </w:rPr>
    </w:lvl>
    <w:lvl w:ilvl="1">
      <w:start w:val="1"/>
      <w:numFmt w:val="lowerLetter"/>
      <w:lvlText w:val="%2)"/>
      <w:lvlJc w:val="left"/>
      <w:pPr>
        <w:tabs>
          <w:tab w:val="left" w:pos="1365"/>
        </w:tabs>
        <w:ind w:left="1365" w:hanging="420"/>
      </w:pPr>
      <w:rPr>
        <w:rFonts w:cs="Times New Roman"/>
      </w:rPr>
    </w:lvl>
    <w:lvl w:ilvl="2">
      <w:start w:val="1"/>
      <w:numFmt w:val="lowerRoman"/>
      <w:lvlText w:val="%3."/>
      <w:lvlJc w:val="right"/>
      <w:pPr>
        <w:tabs>
          <w:tab w:val="left" w:pos="1785"/>
        </w:tabs>
        <w:ind w:left="1785" w:hanging="420"/>
      </w:pPr>
      <w:rPr>
        <w:rFonts w:cs="Times New Roman"/>
      </w:rPr>
    </w:lvl>
    <w:lvl w:ilvl="3">
      <w:start w:val="1"/>
      <w:numFmt w:val="decimal"/>
      <w:lvlText w:val="%4."/>
      <w:lvlJc w:val="left"/>
      <w:pPr>
        <w:tabs>
          <w:tab w:val="left" w:pos="2205"/>
        </w:tabs>
        <w:ind w:left="2205" w:hanging="420"/>
      </w:pPr>
      <w:rPr>
        <w:rFonts w:cs="Times New Roman"/>
      </w:rPr>
    </w:lvl>
    <w:lvl w:ilvl="4">
      <w:start w:val="1"/>
      <w:numFmt w:val="lowerLetter"/>
      <w:lvlText w:val="%5)"/>
      <w:lvlJc w:val="left"/>
      <w:pPr>
        <w:tabs>
          <w:tab w:val="left" w:pos="2625"/>
        </w:tabs>
        <w:ind w:left="2625" w:hanging="420"/>
      </w:pPr>
      <w:rPr>
        <w:rFonts w:cs="Times New Roman"/>
      </w:rPr>
    </w:lvl>
    <w:lvl w:ilvl="5">
      <w:start w:val="1"/>
      <w:numFmt w:val="lowerRoman"/>
      <w:lvlText w:val="%6."/>
      <w:lvlJc w:val="right"/>
      <w:pPr>
        <w:tabs>
          <w:tab w:val="left" w:pos="3045"/>
        </w:tabs>
        <w:ind w:left="3045" w:hanging="420"/>
      </w:pPr>
      <w:rPr>
        <w:rFonts w:cs="Times New Roman"/>
      </w:rPr>
    </w:lvl>
    <w:lvl w:ilvl="6">
      <w:start w:val="1"/>
      <w:numFmt w:val="decimal"/>
      <w:lvlText w:val="%7."/>
      <w:lvlJc w:val="left"/>
      <w:pPr>
        <w:tabs>
          <w:tab w:val="left" w:pos="3465"/>
        </w:tabs>
        <w:ind w:left="3465" w:hanging="420"/>
      </w:pPr>
      <w:rPr>
        <w:rFonts w:cs="Times New Roman"/>
      </w:rPr>
    </w:lvl>
    <w:lvl w:ilvl="7">
      <w:start w:val="1"/>
      <w:numFmt w:val="lowerLetter"/>
      <w:lvlText w:val="%8)"/>
      <w:lvlJc w:val="left"/>
      <w:pPr>
        <w:tabs>
          <w:tab w:val="left" w:pos="3885"/>
        </w:tabs>
        <w:ind w:left="3885" w:hanging="420"/>
      </w:pPr>
      <w:rPr>
        <w:rFonts w:cs="Times New Roman"/>
      </w:rPr>
    </w:lvl>
    <w:lvl w:ilvl="8">
      <w:start w:val="1"/>
      <w:numFmt w:val="lowerRoman"/>
      <w:lvlText w:val="%9."/>
      <w:lvlJc w:val="right"/>
      <w:pPr>
        <w:tabs>
          <w:tab w:val="left" w:pos="4305"/>
        </w:tabs>
        <w:ind w:left="4305" w:hanging="420"/>
      </w:pPr>
      <w:rPr>
        <w:rFonts w:cs="Times New Roman"/>
      </w:rPr>
    </w:lvl>
  </w:abstractNum>
  <w:abstractNum w:abstractNumId="22" w15:restartNumberingAfterBreak="0">
    <w:nsid w:val="7B0D0699"/>
    <w:multiLevelType w:val="multilevel"/>
    <w:tmpl w:val="7B0D0699"/>
    <w:lvl w:ilvl="0">
      <w:start w:val="1"/>
      <w:numFmt w:val="decimal"/>
      <w:lvlText w:val="%1)"/>
      <w:lvlJc w:val="left"/>
      <w:pPr>
        <w:ind w:left="990" w:hanging="420"/>
      </w:p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23" w15:restartNumberingAfterBreak="0">
    <w:nsid w:val="7E5015AF"/>
    <w:multiLevelType w:val="multilevel"/>
    <w:tmpl w:val="7E5015AF"/>
    <w:lvl w:ilvl="0">
      <w:start w:val="1"/>
      <w:numFmt w:val="decimal"/>
      <w:lvlText w:val="%1)"/>
      <w:lvlJc w:val="left"/>
      <w:pPr>
        <w:ind w:left="900" w:hanging="420"/>
      </w:pPr>
    </w:lvl>
    <w:lvl w:ilvl="1">
      <w:start w:val="1"/>
      <w:numFmt w:val="decimal"/>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3"/>
  </w:num>
  <w:num w:numId="2">
    <w:abstractNumId w:val="15"/>
  </w:num>
  <w:num w:numId="3">
    <w:abstractNumId w:val="16"/>
  </w:num>
  <w:num w:numId="4">
    <w:abstractNumId w:val="20"/>
  </w:num>
  <w:num w:numId="5">
    <w:abstractNumId w:val="10"/>
  </w:num>
  <w:num w:numId="6">
    <w:abstractNumId w:val="11"/>
  </w:num>
  <w:num w:numId="7">
    <w:abstractNumId w:val="13"/>
  </w:num>
  <w:num w:numId="8">
    <w:abstractNumId w:val="22"/>
  </w:num>
  <w:num w:numId="9">
    <w:abstractNumId w:val="17"/>
  </w:num>
  <w:num w:numId="10">
    <w:abstractNumId w:val="0"/>
  </w:num>
  <w:num w:numId="11">
    <w:abstractNumId w:val="4"/>
  </w:num>
  <w:num w:numId="12">
    <w:abstractNumId w:val="18"/>
  </w:num>
  <w:num w:numId="13">
    <w:abstractNumId w:val="5"/>
  </w:num>
  <w:num w:numId="14">
    <w:abstractNumId w:val="8"/>
  </w:num>
  <w:num w:numId="15">
    <w:abstractNumId w:val="19"/>
  </w:num>
  <w:num w:numId="16">
    <w:abstractNumId w:val="21"/>
  </w:num>
  <w:num w:numId="17">
    <w:abstractNumId w:val="12"/>
  </w:num>
  <w:num w:numId="18">
    <w:abstractNumId w:val="9"/>
  </w:num>
  <w:num w:numId="19">
    <w:abstractNumId w:val="2"/>
  </w:num>
  <w:num w:numId="20">
    <w:abstractNumId w:val="1"/>
  </w:num>
  <w:num w:numId="21">
    <w:abstractNumId w:val="14"/>
  </w:num>
  <w:num w:numId="22">
    <w:abstractNumId w:val="23"/>
  </w:num>
  <w:num w:numId="23">
    <w:abstractNumId w:val="7"/>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DFE"/>
    <w:rsid w:val="00004198"/>
    <w:rsid w:val="00015687"/>
    <w:rsid w:val="00022C00"/>
    <w:rsid w:val="00023256"/>
    <w:rsid w:val="0002552F"/>
    <w:rsid w:val="00041096"/>
    <w:rsid w:val="00050BD8"/>
    <w:rsid w:val="0007015D"/>
    <w:rsid w:val="00084A51"/>
    <w:rsid w:val="000856D2"/>
    <w:rsid w:val="0009500B"/>
    <w:rsid w:val="000A3102"/>
    <w:rsid w:val="000A7E8E"/>
    <w:rsid w:val="000B3094"/>
    <w:rsid w:val="000C647E"/>
    <w:rsid w:val="000E5E98"/>
    <w:rsid w:val="000F3255"/>
    <w:rsid w:val="00103D90"/>
    <w:rsid w:val="00110C85"/>
    <w:rsid w:val="00122389"/>
    <w:rsid w:val="00122EAC"/>
    <w:rsid w:val="00125673"/>
    <w:rsid w:val="00126960"/>
    <w:rsid w:val="00127BDF"/>
    <w:rsid w:val="00131883"/>
    <w:rsid w:val="00133DD0"/>
    <w:rsid w:val="00163B10"/>
    <w:rsid w:val="00166F82"/>
    <w:rsid w:val="00167860"/>
    <w:rsid w:val="00172A27"/>
    <w:rsid w:val="00173FD9"/>
    <w:rsid w:val="00180D5A"/>
    <w:rsid w:val="001868B7"/>
    <w:rsid w:val="00194D08"/>
    <w:rsid w:val="001A521D"/>
    <w:rsid w:val="001A779D"/>
    <w:rsid w:val="001B1592"/>
    <w:rsid w:val="001B706E"/>
    <w:rsid w:val="001C1E49"/>
    <w:rsid w:val="001C7197"/>
    <w:rsid w:val="001D6EF9"/>
    <w:rsid w:val="001E28D9"/>
    <w:rsid w:val="001F4627"/>
    <w:rsid w:val="001F47E0"/>
    <w:rsid w:val="001F777A"/>
    <w:rsid w:val="00200A73"/>
    <w:rsid w:val="00200D2F"/>
    <w:rsid w:val="00204E6B"/>
    <w:rsid w:val="0020561D"/>
    <w:rsid w:val="002116C7"/>
    <w:rsid w:val="00212CD1"/>
    <w:rsid w:val="00217E13"/>
    <w:rsid w:val="00224A36"/>
    <w:rsid w:val="00225831"/>
    <w:rsid w:val="00227AD3"/>
    <w:rsid w:val="00232694"/>
    <w:rsid w:val="002341AB"/>
    <w:rsid w:val="0023698C"/>
    <w:rsid w:val="0025018A"/>
    <w:rsid w:val="00261CC3"/>
    <w:rsid w:val="00262E91"/>
    <w:rsid w:val="002646C5"/>
    <w:rsid w:val="002710EB"/>
    <w:rsid w:val="00276D94"/>
    <w:rsid w:val="002807B9"/>
    <w:rsid w:val="002B2030"/>
    <w:rsid w:val="002C0A60"/>
    <w:rsid w:val="002C33C7"/>
    <w:rsid w:val="002C36DB"/>
    <w:rsid w:val="002C4C07"/>
    <w:rsid w:val="002D2735"/>
    <w:rsid w:val="002D4E3C"/>
    <w:rsid w:val="002D5057"/>
    <w:rsid w:val="002E0714"/>
    <w:rsid w:val="002F4E20"/>
    <w:rsid w:val="002F64FB"/>
    <w:rsid w:val="003007F0"/>
    <w:rsid w:val="003055C4"/>
    <w:rsid w:val="003075DC"/>
    <w:rsid w:val="00314F68"/>
    <w:rsid w:val="00327B93"/>
    <w:rsid w:val="0033083B"/>
    <w:rsid w:val="00347BED"/>
    <w:rsid w:val="00353B05"/>
    <w:rsid w:val="0035426A"/>
    <w:rsid w:val="0035582D"/>
    <w:rsid w:val="00355DDF"/>
    <w:rsid w:val="00370A21"/>
    <w:rsid w:val="00372C8C"/>
    <w:rsid w:val="00385CCF"/>
    <w:rsid w:val="003A0D93"/>
    <w:rsid w:val="003A1943"/>
    <w:rsid w:val="003A53E9"/>
    <w:rsid w:val="003B09CD"/>
    <w:rsid w:val="003B754E"/>
    <w:rsid w:val="003C6A8C"/>
    <w:rsid w:val="003D6548"/>
    <w:rsid w:val="0040059A"/>
    <w:rsid w:val="00411B8A"/>
    <w:rsid w:val="00416D14"/>
    <w:rsid w:val="00421918"/>
    <w:rsid w:val="00427F24"/>
    <w:rsid w:val="00430C56"/>
    <w:rsid w:val="004435FA"/>
    <w:rsid w:val="004519A5"/>
    <w:rsid w:val="004539D4"/>
    <w:rsid w:val="00455423"/>
    <w:rsid w:val="00457A57"/>
    <w:rsid w:val="00472C9D"/>
    <w:rsid w:val="0047654E"/>
    <w:rsid w:val="00477F71"/>
    <w:rsid w:val="00484317"/>
    <w:rsid w:val="00485E1D"/>
    <w:rsid w:val="004875DC"/>
    <w:rsid w:val="004908CC"/>
    <w:rsid w:val="004B575D"/>
    <w:rsid w:val="004B7A6A"/>
    <w:rsid w:val="004C64BB"/>
    <w:rsid w:val="004D3007"/>
    <w:rsid w:val="004D54A0"/>
    <w:rsid w:val="004E24A5"/>
    <w:rsid w:val="004E4B16"/>
    <w:rsid w:val="00504195"/>
    <w:rsid w:val="00534040"/>
    <w:rsid w:val="00535E9E"/>
    <w:rsid w:val="00540549"/>
    <w:rsid w:val="0054060A"/>
    <w:rsid w:val="0054547E"/>
    <w:rsid w:val="00554994"/>
    <w:rsid w:val="00556233"/>
    <w:rsid w:val="00564AF8"/>
    <w:rsid w:val="0056612B"/>
    <w:rsid w:val="00566AB8"/>
    <w:rsid w:val="00585B80"/>
    <w:rsid w:val="00597FF6"/>
    <w:rsid w:val="005A0F7E"/>
    <w:rsid w:val="005A3FC9"/>
    <w:rsid w:val="005A72AA"/>
    <w:rsid w:val="005B7D8C"/>
    <w:rsid w:val="005C0863"/>
    <w:rsid w:val="005D67AC"/>
    <w:rsid w:val="005F47C7"/>
    <w:rsid w:val="005F56FA"/>
    <w:rsid w:val="006110BE"/>
    <w:rsid w:val="00624A45"/>
    <w:rsid w:val="00627DAC"/>
    <w:rsid w:val="0063279B"/>
    <w:rsid w:val="00651160"/>
    <w:rsid w:val="00652CD9"/>
    <w:rsid w:val="00656BB3"/>
    <w:rsid w:val="00656F9E"/>
    <w:rsid w:val="00677A55"/>
    <w:rsid w:val="00680E86"/>
    <w:rsid w:val="0068400D"/>
    <w:rsid w:val="006A0C5A"/>
    <w:rsid w:val="006A57C0"/>
    <w:rsid w:val="006B6C5E"/>
    <w:rsid w:val="006B7370"/>
    <w:rsid w:val="006C5BD5"/>
    <w:rsid w:val="006D58E8"/>
    <w:rsid w:val="006E676C"/>
    <w:rsid w:val="006E6EA0"/>
    <w:rsid w:val="006F3C5D"/>
    <w:rsid w:val="007032E6"/>
    <w:rsid w:val="00704ED4"/>
    <w:rsid w:val="00721720"/>
    <w:rsid w:val="00726BC5"/>
    <w:rsid w:val="00731290"/>
    <w:rsid w:val="00743618"/>
    <w:rsid w:val="007436D2"/>
    <w:rsid w:val="00743D68"/>
    <w:rsid w:val="007464B3"/>
    <w:rsid w:val="0075024E"/>
    <w:rsid w:val="00753E6C"/>
    <w:rsid w:val="00755803"/>
    <w:rsid w:val="007760D3"/>
    <w:rsid w:val="0078423D"/>
    <w:rsid w:val="00787E57"/>
    <w:rsid w:val="00795358"/>
    <w:rsid w:val="0079678F"/>
    <w:rsid w:val="007A63BA"/>
    <w:rsid w:val="007A7B86"/>
    <w:rsid w:val="007B54E2"/>
    <w:rsid w:val="007B65F7"/>
    <w:rsid w:val="007B7CB6"/>
    <w:rsid w:val="007B7FA4"/>
    <w:rsid w:val="007C219A"/>
    <w:rsid w:val="007C418F"/>
    <w:rsid w:val="007D057A"/>
    <w:rsid w:val="007D20E2"/>
    <w:rsid w:val="007E07D0"/>
    <w:rsid w:val="007E4666"/>
    <w:rsid w:val="007F1042"/>
    <w:rsid w:val="007F6ED7"/>
    <w:rsid w:val="00804A19"/>
    <w:rsid w:val="00804D0B"/>
    <w:rsid w:val="00806427"/>
    <w:rsid w:val="0080750D"/>
    <w:rsid w:val="00807F8C"/>
    <w:rsid w:val="00810934"/>
    <w:rsid w:val="008145C8"/>
    <w:rsid w:val="008173A6"/>
    <w:rsid w:val="00817A39"/>
    <w:rsid w:val="00822935"/>
    <w:rsid w:val="00822AD3"/>
    <w:rsid w:val="00852ED7"/>
    <w:rsid w:val="00856B5A"/>
    <w:rsid w:val="0085748F"/>
    <w:rsid w:val="00860A4A"/>
    <w:rsid w:val="00860C06"/>
    <w:rsid w:val="008713C6"/>
    <w:rsid w:val="00883CB9"/>
    <w:rsid w:val="00886A84"/>
    <w:rsid w:val="00894733"/>
    <w:rsid w:val="00895DA1"/>
    <w:rsid w:val="008A456E"/>
    <w:rsid w:val="008B3998"/>
    <w:rsid w:val="008C3B02"/>
    <w:rsid w:val="008C3E3B"/>
    <w:rsid w:val="008C5C65"/>
    <w:rsid w:val="008D1112"/>
    <w:rsid w:val="008D7E67"/>
    <w:rsid w:val="008E0C8E"/>
    <w:rsid w:val="00907FFA"/>
    <w:rsid w:val="009239AE"/>
    <w:rsid w:val="00925188"/>
    <w:rsid w:val="00927588"/>
    <w:rsid w:val="00942113"/>
    <w:rsid w:val="00955C58"/>
    <w:rsid w:val="00956F72"/>
    <w:rsid w:val="00957E96"/>
    <w:rsid w:val="00961E38"/>
    <w:rsid w:val="009632A0"/>
    <w:rsid w:val="00967A63"/>
    <w:rsid w:val="009731FE"/>
    <w:rsid w:val="009750A5"/>
    <w:rsid w:val="009801BA"/>
    <w:rsid w:val="00981518"/>
    <w:rsid w:val="0099112B"/>
    <w:rsid w:val="009A11DD"/>
    <w:rsid w:val="009A1F3E"/>
    <w:rsid w:val="009A78AE"/>
    <w:rsid w:val="009B3C1D"/>
    <w:rsid w:val="009B6BF2"/>
    <w:rsid w:val="009C0F8F"/>
    <w:rsid w:val="009C19D0"/>
    <w:rsid w:val="009D2EC3"/>
    <w:rsid w:val="009D3333"/>
    <w:rsid w:val="009D4D8E"/>
    <w:rsid w:val="009D5578"/>
    <w:rsid w:val="009D5AC7"/>
    <w:rsid w:val="009D5E57"/>
    <w:rsid w:val="009E395F"/>
    <w:rsid w:val="009F4C36"/>
    <w:rsid w:val="00A117DE"/>
    <w:rsid w:val="00A12EF1"/>
    <w:rsid w:val="00A13459"/>
    <w:rsid w:val="00A24462"/>
    <w:rsid w:val="00A25532"/>
    <w:rsid w:val="00A30E0B"/>
    <w:rsid w:val="00A32774"/>
    <w:rsid w:val="00A3435D"/>
    <w:rsid w:val="00A402B4"/>
    <w:rsid w:val="00A4050A"/>
    <w:rsid w:val="00A46CC1"/>
    <w:rsid w:val="00A47103"/>
    <w:rsid w:val="00A503A5"/>
    <w:rsid w:val="00A518AE"/>
    <w:rsid w:val="00A577CE"/>
    <w:rsid w:val="00A604E9"/>
    <w:rsid w:val="00A63A87"/>
    <w:rsid w:val="00A7086E"/>
    <w:rsid w:val="00A75F22"/>
    <w:rsid w:val="00A81732"/>
    <w:rsid w:val="00A82ECD"/>
    <w:rsid w:val="00A939B8"/>
    <w:rsid w:val="00AA4394"/>
    <w:rsid w:val="00AC0EE8"/>
    <w:rsid w:val="00AE1A68"/>
    <w:rsid w:val="00AE4BB2"/>
    <w:rsid w:val="00AF0A4C"/>
    <w:rsid w:val="00AF0C3E"/>
    <w:rsid w:val="00AF2E0E"/>
    <w:rsid w:val="00B05B23"/>
    <w:rsid w:val="00B103CE"/>
    <w:rsid w:val="00B113C1"/>
    <w:rsid w:val="00B15E64"/>
    <w:rsid w:val="00B2198E"/>
    <w:rsid w:val="00B2237E"/>
    <w:rsid w:val="00B26F2D"/>
    <w:rsid w:val="00B32B53"/>
    <w:rsid w:val="00B378DB"/>
    <w:rsid w:val="00B4025F"/>
    <w:rsid w:val="00B4574A"/>
    <w:rsid w:val="00B471CC"/>
    <w:rsid w:val="00B51147"/>
    <w:rsid w:val="00B524E9"/>
    <w:rsid w:val="00B5782E"/>
    <w:rsid w:val="00B65846"/>
    <w:rsid w:val="00B702C7"/>
    <w:rsid w:val="00B7612D"/>
    <w:rsid w:val="00B90479"/>
    <w:rsid w:val="00B910C8"/>
    <w:rsid w:val="00B9197B"/>
    <w:rsid w:val="00B935FF"/>
    <w:rsid w:val="00B93B8B"/>
    <w:rsid w:val="00B947E8"/>
    <w:rsid w:val="00BA7CC2"/>
    <w:rsid w:val="00BC2532"/>
    <w:rsid w:val="00BC2F75"/>
    <w:rsid w:val="00BE1230"/>
    <w:rsid w:val="00BE6F71"/>
    <w:rsid w:val="00BE72BE"/>
    <w:rsid w:val="00BF4F46"/>
    <w:rsid w:val="00C0298E"/>
    <w:rsid w:val="00C03CA7"/>
    <w:rsid w:val="00C04108"/>
    <w:rsid w:val="00C0446D"/>
    <w:rsid w:val="00C05BB4"/>
    <w:rsid w:val="00C166DD"/>
    <w:rsid w:val="00C20D64"/>
    <w:rsid w:val="00C311BF"/>
    <w:rsid w:val="00C31A19"/>
    <w:rsid w:val="00C33134"/>
    <w:rsid w:val="00C334E5"/>
    <w:rsid w:val="00C64A36"/>
    <w:rsid w:val="00C75543"/>
    <w:rsid w:val="00C75D89"/>
    <w:rsid w:val="00C77B5E"/>
    <w:rsid w:val="00C77DDB"/>
    <w:rsid w:val="00C8790D"/>
    <w:rsid w:val="00CA1D86"/>
    <w:rsid w:val="00CA3EBF"/>
    <w:rsid w:val="00CA4344"/>
    <w:rsid w:val="00CB2AD6"/>
    <w:rsid w:val="00CB42E7"/>
    <w:rsid w:val="00CC280F"/>
    <w:rsid w:val="00CC5E73"/>
    <w:rsid w:val="00CD0640"/>
    <w:rsid w:val="00CD0C41"/>
    <w:rsid w:val="00CD2739"/>
    <w:rsid w:val="00CD3BF6"/>
    <w:rsid w:val="00CF4FBC"/>
    <w:rsid w:val="00CF4FBD"/>
    <w:rsid w:val="00D019CB"/>
    <w:rsid w:val="00D02E35"/>
    <w:rsid w:val="00D031DD"/>
    <w:rsid w:val="00D037CA"/>
    <w:rsid w:val="00D0432E"/>
    <w:rsid w:val="00D05AAD"/>
    <w:rsid w:val="00D365F2"/>
    <w:rsid w:val="00D411BA"/>
    <w:rsid w:val="00D41315"/>
    <w:rsid w:val="00D44C4A"/>
    <w:rsid w:val="00D45FED"/>
    <w:rsid w:val="00D469AA"/>
    <w:rsid w:val="00D5000A"/>
    <w:rsid w:val="00D5343C"/>
    <w:rsid w:val="00D56D7A"/>
    <w:rsid w:val="00D57E7B"/>
    <w:rsid w:val="00D66240"/>
    <w:rsid w:val="00D71C65"/>
    <w:rsid w:val="00D73457"/>
    <w:rsid w:val="00D77F3E"/>
    <w:rsid w:val="00D92C0C"/>
    <w:rsid w:val="00D964BE"/>
    <w:rsid w:val="00DA1266"/>
    <w:rsid w:val="00DA27A6"/>
    <w:rsid w:val="00DA497A"/>
    <w:rsid w:val="00DA49EB"/>
    <w:rsid w:val="00DA78D5"/>
    <w:rsid w:val="00DB3885"/>
    <w:rsid w:val="00DC3674"/>
    <w:rsid w:val="00DC40E3"/>
    <w:rsid w:val="00DD5DFE"/>
    <w:rsid w:val="00DD680B"/>
    <w:rsid w:val="00DD7727"/>
    <w:rsid w:val="00DD7D0B"/>
    <w:rsid w:val="00DE03A7"/>
    <w:rsid w:val="00E027F4"/>
    <w:rsid w:val="00E04411"/>
    <w:rsid w:val="00E059C3"/>
    <w:rsid w:val="00E141AD"/>
    <w:rsid w:val="00E17751"/>
    <w:rsid w:val="00E556C2"/>
    <w:rsid w:val="00E61932"/>
    <w:rsid w:val="00E77EE1"/>
    <w:rsid w:val="00E862C5"/>
    <w:rsid w:val="00E93C41"/>
    <w:rsid w:val="00E94757"/>
    <w:rsid w:val="00E94FAA"/>
    <w:rsid w:val="00E95492"/>
    <w:rsid w:val="00E9749B"/>
    <w:rsid w:val="00EB3A03"/>
    <w:rsid w:val="00EB559D"/>
    <w:rsid w:val="00ED75A4"/>
    <w:rsid w:val="00EE03CF"/>
    <w:rsid w:val="00EE5B9B"/>
    <w:rsid w:val="00EF1F26"/>
    <w:rsid w:val="00EF563B"/>
    <w:rsid w:val="00F01733"/>
    <w:rsid w:val="00F101F8"/>
    <w:rsid w:val="00F10267"/>
    <w:rsid w:val="00F14A04"/>
    <w:rsid w:val="00F17A1A"/>
    <w:rsid w:val="00F2590F"/>
    <w:rsid w:val="00F27186"/>
    <w:rsid w:val="00F27FBA"/>
    <w:rsid w:val="00F303C8"/>
    <w:rsid w:val="00F314EA"/>
    <w:rsid w:val="00F31B11"/>
    <w:rsid w:val="00F3474D"/>
    <w:rsid w:val="00F417F2"/>
    <w:rsid w:val="00F55D3E"/>
    <w:rsid w:val="00F60720"/>
    <w:rsid w:val="00F65C34"/>
    <w:rsid w:val="00F67AF0"/>
    <w:rsid w:val="00F739C5"/>
    <w:rsid w:val="00FA2218"/>
    <w:rsid w:val="00FA3D5B"/>
    <w:rsid w:val="00FA71C7"/>
    <w:rsid w:val="00FB22C8"/>
    <w:rsid w:val="00FB4747"/>
    <w:rsid w:val="00FC0D2E"/>
    <w:rsid w:val="00FC2963"/>
    <w:rsid w:val="00FC3279"/>
    <w:rsid w:val="00FC50A2"/>
    <w:rsid w:val="00FD7092"/>
    <w:rsid w:val="00FE7062"/>
    <w:rsid w:val="00FF1430"/>
    <w:rsid w:val="012435A6"/>
    <w:rsid w:val="023916A1"/>
    <w:rsid w:val="03FC0E83"/>
    <w:rsid w:val="0A103ECC"/>
    <w:rsid w:val="0C8429E9"/>
    <w:rsid w:val="1411399A"/>
    <w:rsid w:val="15CB069D"/>
    <w:rsid w:val="1CBC2A70"/>
    <w:rsid w:val="276652D5"/>
    <w:rsid w:val="2B4D7B94"/>
    <w:rsid w:val="2C4365BD"/>
    <w:rsid w:val="2CB02E63"/>
    <w:rsid w:val="2E0E19C9"/>
    <w:rsid w:val="31536D07"/>
    <w:rsid w:val="33267E03"/>
    <w:rsid w:val="33D818AD"/>
    <w:rsid w:val="36B64E60"/>
    <w:rsid w:val="376A7CC4"/>
    <w:rsid w:val="386138E9"/>
    <w:rsid w:val="38A26A7B"/>
    <w:rsid w:val="3F874074"/>
    <w:rsid w:val="439B432E"/>
    <w:rsid w:val="449B562C"/>
    <w:rsid w:val="469742C2"/>
    <w:rsid w:val="4B54164F"/>
    <w:rsid w:val="4D286F76"/>
    <w:rsid w:val="4D2F12A4"/>
    <w:rsid w:val="525753A0"/>
    <w:rsid w:val="590949D5"/>
    <w:rsid w:val="5AAD1BDB"/>
    <w:rsid w:val="5BE5617A"/>
    <w:rsid w:val="66816E2A"/>
    <w:rsid w:val="688B4105"/>
    <w:rsid w:val="68E75534"/>
    <w:rsid w:val="6BD06FEA"/>
    <w:rsid w:val="72B4173F"/>
    <w:rsid w:val="776F4A06"/>
    <w:rsid w:val="78CD3E15"/>
    <w:rsid w:val="7A190D7B"/>
    <w:rsid w:val="7B643846"/>
    <w:rsid w:val="7C4560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D7AB70"/>
  <w15:docId w15:val="{2E1828ED-5299-4060-B50D-81DB0006A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uiPriority="1" w:qFormat="1"/>
    <w:lsdException w:name="Subtitle" w:qFormat="1"/>
    <w:lsdException w:name="Dat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360" w:lineRule="auto"/>
      <w:jc w:val="center"/>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link w:val="a6"/>
    <w:uiPriority w:val="1"/>
    <w:qFormat/>
    <w:pPr>
      <w:spacing w:after="120"/>
    </w:pPr>
  </w:style>
  <w:style w:type="paragraph" w:styleId="a7">
    <w:name w:val="Date"/>
    <w:basedOn w:val="a"/>
    <w:next w:val="a"/>
    <w:qFormat/>
    <w:pPr>
      <w:ind w:leftChars="2500" w:left="100"/>
    </w:pPr>
  </w:style>
  <w:style w:type="paragraph" w:styleId="a8">
    <w:name w:val="Balloon Text"/>
    <w:basedOn w:val="a"/>
    <w:link w:val="a9"/>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uiPriority w:val="99"/>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style>
  <w:style w:type="paragraph" w:styleId="ae">
    <w:name w:val="Subtitle"/>
    <w:basedOn w:val="a"/>
    <w:next w:val="a"/>
    <w:link w:val="af"/>
    <w:qFormat/>
    <w:pPr>
      <w:spacing w:before="240" w:after="60" w:line="312" w:lineRule="auto"/>
      <w:jc w:val="center"/>
      <w:outlineLvl w:val="1"/>
    </w:pPr>
    <w:rPr>
      <w:rFonts w:ascii="Cambria" w:hAnsi="Cambria"/>
      <w:b/>
      <w:bCs/>
      <w:kern w:val="28"/>
      <w:sz w:val="36"/>
      <w:szCs w:val="32"/>
    </w:rPr>
  </w:style>
  <w:style w:type="paragraph" w:styleId="2">
    <w:name w:val="toc 2"/>
    <w:basedOn w:val="a"/>
    <w:next w:val="a"/>
    <w:uiPriority w:val="39"/>
    <w:qFormat/>
    <w:pPr>
      <w:ind w:leftChars="200" w:left="420"/>
    </w:pPr>
  </w:style>
  <w:style w:type="paragraph" w:styleId="af0">
    <w:name w:val="Title"/>
    <w:basedOn w:val="a"/>
    <w:next w:val="a"/>
    <w:link w:val="af1"/>
    <w:qFormat/>
    <w:pPr>
      <w:spacing w:before="240" w:after="60" w:line="480" w:lineRule="auto"/>
      <w:jc w:val="center"/>
      <w:outlineLvl w:val="0"/>
    </w:pPr>
    <w:rPr>
      <w:rFonts w:ascii="Cambria" w:hAnsi="Cambria"/>
      <w:b/>
      <w:bCs/>
      <w:sz w:val="44"/>
      <w:szCs w:val="32"/>
    </w:rPr>
  </w:style>
  <w:style w:type="paragraph" w:styleId="af2">
    <w:name w:val="annotation subject"/>
    <w:basedOn w:val="a3"/>
    <w:next w:val="a3"/>
    <w:link w:val="af3"/>
    <w:qFormat/>
    <w:rPr>
      <w:b/>
      <w:bCs/>
    </w:rPr>
  </w:style>
  <w:style w:type="table" w:styleId="af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uiPriority w:val="99"/>
    <w:unhideWhenUsed/>
    <w:qFormat/>
    <w:rPr>
      <w:color w:val="0000FF"/>
      <w:u w:val="single"/>
    </w:rPr>
  </w:style>
  <w:style w:type="character" w:styleId="af6">
    <w:name w:val="annotation reference"/>
    <w:qFormat/>
    <w:rPr>
      <w:sz w:val="21"/>
      <w:szCs w:val="21"/>
    </w:rPr>
  </w:style>
  <w:style w:type="character" w:customStyle="1" w:styleId="10">
    <w:name w:val="标题 1 字符"/>
    <w:link w:val="1"/>
    <w:qFormat/>
    <w:rPr>
      <w:b/>
      <w:bCs/>
      <w:kern w:val="44"/>
      <w:sz w:val="44"/>
      <w:szCs w:val="44"/>
    </w:rPr>
  </w:style>
  <w:style w:type="character" w:customStyle="1" w:styleId="a6">
    <w:name w:val="正文文本 字符"/>
    <w:link w:val="a5"/>
    <w:qFormat/>
    <w:rPr>
      <w:kern w:val="2"/>
      <w:sz w:val="21"/>
      <w:szCs w:val="24"/>
    </w:rPr>
  </w:style>
  <w:style w:type="paragraph" w:customStyle="1" w:styleId="110">
    <w:name w:val="目录 11"/>
    <w:basedOn w:val="a"/>
    <w:next w:val="a"/>
    <w:uiPriority w:val="39"/>
    <w:qFormat/>
  </w:style>
  <w:style w:type="character" w:customStyle="1" w:styleId="af">
    <w:name w:val="副标题 字符"/>
    <w:link w:val="ae"/>
    <w:qFormat/>
    <w:rPr>
      <w:rFonts w:ascii="Cambria" w:hAnsi="Cambria" w:cs="Times New Roman"/>
      <w:b/>
      <w:bCs/>
      <w:kern w:val="28"/>
      <w:sz w:val="36"/>
      <w:szCs w:val="32"/>
    </w:rPr>
  </w:style>
  <w:style w:type="paragraph" w:customStyle="1" w:styleId="21">
    <w:name w:val="目录 21"/>
    <w:basedOn w:val="a"/>
    <w:next w:val="a"/>
    <w:uiPriority w:val="39"/>
    <w:qFormat/>
    <w:pPr>
      <w:ind w:leftChars="200" w:left="420"/>
    </w:pPr>
  </w:style>
  <w:style w:type="character" w:customStyle="1" w:styleId="af1">
    <w:name w:val="标题 字符"/>
    <w:link w:val="af0"/>
    <w:qFormat/>
    <w:rPr>
      <w:rFonts w:ascii="Cambria" w:hAnsi="Cambria" w:cs="Times New Roman"/>
      <w:b/>
      <w:bCs/>
      <w:kern w:val="2"/>
      <w:sz w:val="44"/>
      <w:szCs w:val="32"/>
    </w:rPr>
  </w:style>
  <w:style w:type="paragraph" w:customStyle="1" w:styleId="Char">
    <w:name w:val="Char"/>
    <w:basedOn w:val="a"/>
    <w:qFormat/>
    <w:rPr>
      <w:rFonts w:ascii="Tahoma" w:hAnsi="Tahoma"/>
      <w:sz w:val="24"/>
      <w:szCs w:val="20"/>
    </w:r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12">
    <w:name w:val="副标题1"/>
    <w:basedOn w:val="a"/>
    <w:next w:val="a"/>
    <w:link w:val="1Char"/>
    <w:qFormat/>
    <w:pPr>
      <w:spacing w:line="360" w:lineRule="auto"/>
    </w:pPr>
    <w:rPr>
      <w:rFonts w:ascii="宋体" w:hAnsi="宋体"/>
      <w:b/>
      <w:sz w:val="28"/>
      <w:lang w:val="zh-CN"/>
    </w:rPr>
  </w:style>
  <w:style w:type="character" w:customStyle="1" w:styleId="1Char">
    <w:name w:val="副标题1 Char"/>
    <w:link w:val="12"/>
    <w:qFormat/>
    <w:rPr>
      <w:rFonts w:ascii="宋体" w:hAnsi="宋体"/>
      <w:b/>
      <w:sz w:val="28"/>
      <w:lang w:val="zh-CN"/>
    </w:rPr>
  </w:style>
  <w:style w:type="paragraph" w:customStyle="1" w:styleId="13">
    <w:name w:val="列出段落1"/>
    <w:basedOn w:val="a"/>
    <w:uiPriority w:val="34"/>
    <w:qFormat/>
    <w:pPr>
      <w:ind w:firstLineChars="200" w:firstLine="420"/>
    </w:pPr>
  </w:style>
  <w:style w:type="table" w:customStyle="1" w:styleId="TableNormal">
    <w:name w:val="Table Normal"/>
    <w:uiPriority w:val="2"/>
    <w:semiHidden/>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111">
    <w:name w:val="标题 11"/>
    <w:basedOn w:val="a"/>
    <w:uiPriority w:val="1"/>
    <w:qFormat/>
    <w:pPr>
      <w:jc w:val="left"/>
      <w:outlineLvl w:val="1"/>
    </w:pPr>
    <w:rPr>
      <w:rFonts w:ascii="仿宋" w:eastAsia="仿宋" w:hAnsi="仿宋"/>
      <w:kern w:val="0"/>
      <w:sz w:val="32"/>
      <w:szCs w:val="32"/>
      <w:lang w:eastAsia="en-US"/>
    </w:rPr>
  </w:style>
  <w:style w:type="paragraph" w:customStyle="1" w:styleId="210">
    <w:name w:val="标题 21"/>
    <w:basedOn w:val="a"/>
    <w:uiPriority w:val="1"/>
    <w:qFormat/>
    <w:pPr>
      <w:ind w:left="151"/>
      <w:jc w:val="left"/>
      <w:outlineLvl w:val="2"/>
    </w:pPr>
    <w:rPr>
      <w:rFonts w:ascii="仿宋" w:eastAsia="仿宋" w:hAnsi="仿宋"/>
      <w:kern w:val="0"/>
      <w:sz w:val="30"/>
      <w:szCs w:val="30"/>
      <w:lang w:eastAsia="en-US"/>
    </w:rPr>
  </w:style>
  <w:style w:type="paragraph" w:customStyle="1" w:styleId="31">
    <w:name w:val="标题 31"/>
    <w:basedOn w:val="a"/>
    <w:uiPriority w:val="1"/>
    <w:qFormat/>
    <w:pPr>
      <w:ind w:left="151"/>
      <w:jc w:val="left"/>
      <w:outlineLvl w:val="3"/>
    </w:pPr>
    <w:rPr>
      <w:rFonts w:ascii="仿宋" w:eastAsia="仿宋" w:hAnsi="仿宋"/>
      <w:kern w:val="0"/>
      <w:sz w:val="28"/>
      <w:szCs w:val="28"/>
      <w:lang w:eastAsia="en-US"/>
    </w:rPr>
  </w:style>
  <w:style w:type="paragraph" w:customStyle="1" w:styleId="41">
    <w:name w:val="标题 41"/>
    <w:basedOn w:val="a"/>
    <w:uiPriority w:val="1"/>
    <w:qFormat/>
    <w:pPr>
      <w:ind w:left="642"/>
      <w:jc w:val="left"/>
      <w:outlineLvl w:val="4"/>
    </w:pPr>
    <w:rPr>
      <w:rFonts w:ascii="宋体" w:hAnsi="宋体"/>
      <w:kern w:val="0"/>
      <w:sz w:val="24"/>
      <w:lang w:eastAsia="en-US"/>
    </w:rPr>
  </w:style>
  <w:style w:type="paragraph" w:customStyle="1" w:styleId="TableParagraph">
    <w:name w:val="Table Paragraph"/>
    <w:basedOn w:val="a"/>
    <w:uiPriority w:val="1"/>
    <w:qFormat/>
    <w:pPr>
      <w:jc w:val="left"/>
    </w:pPr>
    <w:rPr>
      <w:rFonts w:ascii="Calibri" w:hAnsi="Calibri"/>
      <w:kern w:val="0"/>
      <w:sz w:val="22"/>
      <w:szCs w:val="22"/>
      <w:lang w:eastAsia="en-US"/>
    </w:rPr>
  </w:style>
  <w:style w:type="character" w:customStyle="1" w:styleId="ad">
    <w:name w:val="页眉 字符"/>
    <w:link w:val="ac"/>
    <w:uiPriority w:val="99"/>
    <w:qFormat/>
    <w:rPr>
      <w:kern w:val="2"/>
      <w:sz w:val="18"/>
      <w:szCs w:val="18"/>
    </w:rPr>
  </w:style>
  <w:style w:type="character" w:customStyle="1" w:styleId="ab">
    <w:name w:val="页脚 字符"/>
    <w:link w:val="aa"/>
    <w:uiPriority w:val="99"/>
    <w:qFormat/>
    <w:rPr>
      <w:kern w:val="2"/>
      <w:sz w:val="18"/>
      <w:szCs w:val="18"/>
    </w:rPr>
  </w:style>
  <w:style w:type="character" w:customStyle="1" w:styleId="a4">
    <w:name w:val="批注文字 字符"/>
    <w:link w:val="a3"/>
    <w:qFormat/>
    <w:rPr>
      <w:kern w:val="2"/>
      <w:sz w:val="21"/>
      <w:szCs w:val="24"/>
    </w:rPr>
  </w:style>
  <w:style w:type="character" w:customStyle="1" w:styleId="af3">
    <w:name w:val="批注主题 字符"/>
    <w:link w:val="af2"/>
    <w:qFormat/>
    <w:rPr>
      <w:b/>
      <w:bCs/>
      <w:kern w:val="2"/>
      <w:sz w:val="21"/>
      <w:szCs w:val="24"/>
    </w:rPr>
  </w:style>
  <w:style w:type="paragraph" w:customStyle="1" w:styleId="14">
    <w:name w:val="修订1"/>
    <w:hidden/>
    <w:uiPriority w:val="99"/>
    <w:semiHidden/>
    <w:qFormat/>
    <w:rPr>
      <w:kern w:val="2"/>
      <w:sz w:val="21"/>
      <w:szCs w:val="24"/>
    </w:rPr>
  </w:style>
  <w:style w:type="paragraph" w:styleId="af7">
    <w:name w:val="List Paragraph"/>
    <w:basedOn w:val="a"/>
    <w:uiPriority w:val="99"/>
    <w:qFormat/>
    <w:pPr>
      <w:ind w:firstLineChars="200" w:firstLine="420"/>
    </w:pPr>
  </w:style>
  <w:style w:type="character" w:customStyle="1" w:styleId="a9">
    <w:name w:val="批注框文本 字符"/>
    <w:basedOn w:val="a0"/>
    <w:link w:val="a8"/>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64BE5F-12C3-4DC9-8CBC-993C66271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2820</Words>
  <Characters>16079</Characters>
  <Application>Microsoft Office Word</Application>
  <DocSecurity>0</DocSecurity>
  <Lines>133</Lines>
  <Paragraphs>37</Paragraphs>
  <ScaleCrop>false</ScaleCrop>
  <Company>微软中国</Company>
  <LinksUpToDate>false</LinksUpToDate>
  <CharactersWithSpaces>18862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综合楼内外装修</dc:title>
  <dc:creator>微软用户</dc:creator>
  <cp:lastModifiedBy>法务</cp:lastModifiedBy>
  <cp:revision>2</cp:revision>
  <cp:lastPrinted>2008-07-03T17:34:00Z</cp:lastPrinted>
  <dcterms:created xsi:type="dcterms:W3CDTF">2022-06-15T05:32:00Z</dcterms:created>
  <dcterms:modified xsi:type="dcterms:W3CDTF">2022-06-15T05:32:00Z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8E4E6B15322B4E0380464D878FAB5C64</vt:lpwstr>
  </property>
</Properties>
</file>